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004DFB" w:rsidRPr="00486AD3" w:rsidTr="00DF4DD5">
        <w:tc>
          <w:tcPr>
            <w:tcW w:w="4672" w:type="dxa"/>
          </w:tcPr>
          <w:p w:rsidR="00004DFB" w:rsidRPr="00486AD3" w:rsidRDefault="00004DFB" w:rsidP="00DF4DD5">
            <w:pPr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004DFB" w:rsidRPr="00486AD3" w:rsidRDefault="00004DFB" w:rsidP="00DF4DD5">
            <w:pPr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 xml:space="preserve">Начальник территориального отдела Управления </w:t>
            </w:r>
            <w:proofErr w:type="spellStart"/>
            <w:r w:rsidRPr="00486AD3">
              <w:rPr>
                <w:rFonts w:ascii="Times New Roman" w:hAnsi="Times New Roman" w:cs="Times New Roman"/>
                <w:sz w:val="24"/>
              </w:rPr>
              <w:t>Роспотребнадзора</w:t>
            </w:r>
            <w:proofErr w:type="spellEnd"/>
            <w:r w:rsidRPr="00486AD3">
              <w:rPr>
                <w:rFonts w:ascii="Times New Roman" w:hAnsi="Times New Roman" w:cs="Times New Roman"/>
                <w:sz w:val="24"/>
              </w:rPr>
              <w:t xml:space="preserve"> по Иркутской области в Нижнеудинском районе</w:t>
            </w:r>
          </w:p>
          <w:p w:rsidR="00004DFB" w:rsidRPr="00486AD3" w:rsidRDefault="00004DFB" w:rsidP="00DF4DD5">
            <w:pPr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____________________ В.М. Туров</w:t>
            </w:r>
          </w:p>
          <w:p w:rsidR="00004DFB" w:rsidRPr="00486AD3" w:rsidRDefault="00004DFB" w:rsidP="00DF4DD5">
            <w:pPr>
              <w:rPr>
                <w:rFonts w:ascii="Times New Roman" w:hAnsi="Times New Roman" w:cs="Times New Roman"/>
                <w:sz w:val="24"/>
              </w:rPr>
            </w:pPr>
          </w:p>
          <w:p w:rsidR="00004DFB" w:rsidRPr="00486AD3" w:rsidRDefault="00004DFB" w:rsidP="00DF4DD5">
            <w:pPr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«____» ______________ 20____ г.</w:t>
            </w:r>
          </w:p>
        </w:tc>
        <w:tc>
          <w:tcPr>
            <w:tcW w:w="5252" w:type="dxa"/>
          </w:tcPr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407C5F">
              <w:rPr>
                <w:rFonts w:ascii="Times New Roman" w:hAnsi="Times New Roman" w:cs="Times New Roman"/>
                <w:sz w:val="24"/>
              </w:rPr>
              <w:t>Каменского</w:t>
            </w:r>
            <w:r w:rsidRPr="00486A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 xml:space="preserve">_________________ </w:t>
            </w:r>
            <w:proofErr w:type="spellStart"/>
            <w:r w:rsidR="00407C5F">
              <w:rPr>
                <w:rFonts w:ascii="Times New Roman" w:hAnsi="Times New Roman" w:cs="Times New Roman"/>
                <w:sz w:val="24"/>
              </w:rPr>
              <w:t>О.В.Кустодеева</w:t>
            </w:r>
            <w:proofErr w:type="spellEnd"/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«_____» _____________ 20 ____ г.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4DFB" w:rsidRPr="00486AD3" w:rsidRDefault="00004DFB" w:rsidP="00004DFB">
      <w:pPr>
        <w:jc w:val="center"/>
        <w:rPr>
          <w:rFonts w:ascii="Times New Roman" w:hAnsi="Times New Roman" w:cs="Times New Roman"/>
          <w:sz w:val="24"/>
        </w:rPr>
      </w:pPr>
    </w:p>
    <w:p w:rsidR="00004DFB" w:rsidRPr="00486AD3" w:rsidRDefault="00004DFB" w:rsidP="00004DFB">
      <w:pPr>
        <w:jc w:val="center"/>
        <w:rPr>
          <w:rFonts w:ascii="Times New Roman" w:hAnsi="Times New Roman" w:cs="Times New Roman"/>
          <w:sz w:val="24"/>
        </w:rPr>
      </w:pPr>
    </w:p>
    <w:p w:rsidR="0045545C" w:rsidRPr="005646EF" w:rsidRDefault="0045545C" w:rsidP="0056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545C" w:rsidRPr="005646EF" w:rsidRDefault="0045545C" w:rsidP="0056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F">
        <w:rPr>
          <w:rFonts w:ascii="Times New Roman" w:hAnsi="Times New Roman" w:cs="Times New Roman"/>
          <w:b/>
          <w:sz w:val="28"/>
          <w:szCs w:val="28"/>
        </w:rPr>
        <w:t>производственного контроля качества питьевой воды</w:t>
      </w:r>
    </w:p>
    <w:p w:rsidR="0045545C" w:rsidRPr="005646EF" w:rsidRDefault="0045545C" w:rsidP="0056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F">
        <w:rPr>
          <w:rFonts w:ascii="Times New Roman" w:hAnsi="Times New Roman" w:cs="Times New Roman"/>
          <w:b/>
          <w:sz w:val="28"/>
          <w:szCs w:val="28"/>
        </w:rPr>
        <w:t>централизованной системы питьевого водоснабжения</w:t>
      </w:r>
    </w:p>
    <w:p w:rsidR="00C7044C" w:rsidRPr="005646EF" w:rsidRDefault="001F4249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6EF">
        <w:rPr>
          <w:rFonts w:ascii="Times New Roman" w:hAnsi="Times New Roman" w:cs="Times New Roman"/>
          <w:b/>
          <w:sz w:val="28"/>
          <w:szCs w:val="28"/>
        </w:rPr>
        <w:t>скважина</w:t>
      </w:r>
      <w:r w:rsidR="00C7044C" w:rsidRPr="005646EF">
        <w:rPr>
          <w:rFonts w:ascii="Times New Roman" w:hAnsi="Times New Roman" w:cs="Times New Roman"/>
          <w:b/>
          <w:sz w:val="28"/>
          <w:szCs w:val="28"/>
        </w:rPr>
        <w:t xml:space="preserve"> Иркутская область, </w:t>
      </w:r>
      <w:proofErr w:type="spellStart"/>
      <w:r w:rsidR="00C7044C" w:rsidRPr="005646EF">
        <w:rPr>
          <w:rFonts w:ascii="Times New Roman" w:hAnsi="Times New Roman" w:cs="Times New Roman"/>
          <w:b/>
          <w:sz w:val="28"/>
          <w:szCs w:val="28"/>
        </w:rPr>
        <w:t>Нижнеудинский</w:t>
      </w:r>
      <w:proofErr w:type="spellEnd"/>
      <w:r w:rsidR="00C7044C" w:rsidRPr="005646EF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407C5F" w:rsidRPr="005646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407C5F" w:rsidRPr="005646E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07C5F" w:rsidRPr="005646EF">
        <w:rPr>
          <w:rFonts w:ascii="Times New Roman" w:hAnsi="Times New Roman" w:cs="Times New Roman"/>
          <w:b/>
          <w:sz w:val="28"/>
          <w:szCs w:val="28"/>
        </w:rPr>
        <w:t>. Каменка</w:t>
      </w:r>
      <w:r w:rsidR="00C7044C" w:rsidRPr="00564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C5F" w:rsidRPr="005646EF">
        <w:rPr>
          <w:rFonts w:ascii="Times New Roman" w:hAnsi="Times New Roman" w:cs="Times New Roman"/>
          <w:b/>
          <w:sz w:val="28"/>
          <w:szCs w:val="28"/>
        </w:rPr>
        <w:t xml:space="preserve">ул. Садовая, </w:t>
      </w:r>
      <w:r w:rsidR="00DC1BBB">
        <w:rPr>
          <w:rFonts w:ascii="Times New Roman" w:hAnsi="Times New Roman" w:cs="Times New Roman"/>
          <w:b/>
          <w:sz w:val="28"/>
          <w:szCs w:val="28"/>
        </w:rPr>
        <w:t>9А</w:t>
      </w:r>
      <w:r w:rsidR="008E1FC0" w:rsidRPr="005646EF">
        <w:rPr>
          <w:rFonts w:ascii="Times New Roman" w:hAnsi="Times New Roman" w:cs="Times New Roman"/>
          <w:b/>
          <w:sz w:val="28"/>
          <w:szCs w:val="28"/>
        </w:rPr>
        <w:t>, на</w:t>
      </w:r>
      <w:r w:rsidR="001557B0" w:rsidRPr="005646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569FA">
        <w:rPr>
          <w:rFonts w:ascii="Times New Roman" w:hAnsi="Times New Roman" w:cs="Times New Roman"/>
          <w:b/>
          <w:sz w:val="28"/>
          <w:szCs w:val="28"/>
        </w:rPr>
        <w:t>2</w:t>
      </w:r>
      <w:r w:rsidR="001557B0" w:rsidRPr="005646EF">
        <w:rPr>
          <w:rFonts w:ascii="Times New Roman" w:hAnsi="Times New Roman" w:cs="Times New Roman"/>
          <w:b/>
          <w:sz w:val="28"/>
          <w:szCs w:val="28"/>
        </w:rPr>
        <w:t>-202</w:t>
      </w:r>
      <w:r w:rsidR="00E569FA">
        <w:rPr>
          <w:rFonts w:ascii="Times New Roman" w:hAnsi="Times New Roman" w:cs="Times New Roman"/>
          <w:b/>
          <w:sz w:val="28"/>
          <w:szCs w:val="28"/>
        </w:rPr>
        <w:t>6</w:t>
      </w:r>
      <w:r w:rsidR="001557B0" w:rsidRPr="005646E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004DFB" w:rsidRDefault="00004DFB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004DFB" w:rsidRDefault="00004DFB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C7044C" w:rsidRDefault="00C7044C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C7044C" w:rsidRDefault="00C7044C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004DFB" w:rsidRPr="00225B17" w:rsidRDefault="00004DFB" w:rsidP="005646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25B17">
        <w:rPr>
          <w:rFonts w:ascii="Times New Roman" w:hAnsi="Times New Roman" w:cs="Times New Roman"/>
          <w:b/>
          <w:sz w:val="24"/>
        </w:rPr>
        <w:lastRenderedPageBreak/>
        <w:t xml:space="preserve">РАБОЧАЯ ПРОГРАММА                                          </w:t>
      </w:r>
    </w:p>
    <w:p w:rsidR="00004DFB" w:rsidRPr="00225B17" w:rsidRDefault="00004DFB" w:rsidP="005646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25B17">
        <w:rPr>
          <w:rFonts w:ascii="Times New Roman" w:hAnsi="Times New Roman" w:cs="Times New Roman"/>
          <w:b/>
          <w:sz w:val="24"/>
        </w:rPr>
        <w:t xml:space="preserve">производственного контроля качества питьевой воды </w:t>
      </w:r>
    </w:p>
    <w:p w:rsidR="00004DFB" w:rsidRPr="00E77564" w:rsidRDefault="00004DFB" w:rsidP="005646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77564">
        <w:rPr>
          <w:rFonts w:ascii="Times New Roman" w:hAnsi="Times New Roman" w:cs="Times New Roman"/>
          <w:b/>
          <w:color w:val="000000" w:themeColor="text1"/>
          <w:sz w:val="24"/>
        </w:rPr>
        <w:t xml:space="preserve">централизованной системы питьевого водоснабжения  </w:t>
      </w:r>
    </w:p>
    <w:p w:rsidR="00004DFB" w:rsidRDefault="00004DFB" w:rsidP="005646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D31DDF" w:rsidRPr="00D31DDF">
        <w:rPr>
          <w:rFonts w:ascii="Times New Roman" w:hAnsi="Times New Roman" w:cs="Times New Roman"/>
          <w:sz w:val="24"/>
        </w:rPr>
        <w:t xml:space="preserve">скважина Иркутская область, </w:t>
      </w:r>
      <w:proofErr w:type="spellStart"/>
      <w:r w:rsidR="00D31DDF" w:rsidRPr="00D31DDF">
        <w:rPr>
          <w:rFonts w:ascii="Times New Roman" w:hAnsi="Times New Roman" w:cs="Times New Roman"/>
          <w:sz w:val="24"/>
        </w:rPr>
        <w:t>Нижнеудинский</w:t>
      </w:r>
      <w:proofErr w:type="spellEnd"/>
      <w:r w:rsidR="00D31DDF" w:rsidRPr="00D31DDF">
        <w:rPr>
          <w:rFonts w:ascii="Times New Roman" w:hAnsi="Times New Roman" w:cs="Times New Roman"/>
          <w:sz w:val="24"/>
        </w:rPr>
        <w:t xml:space="preserve"> р-н, </w:t>
      </w:r>
      <w:proofErr w:type="gramStart"/>
      <w:r w:rsidR="00D31DDF" w:rsidRPr="00D31DDF">
        <w:rPr>
          <w:rFonts w:ascii="Times New Roman" w:hAnsi="Times New Roman" w:cs="Times New Roman"/>
          <w:sz w:val="24"/>
        </w:rPr>
        <w:t>с</w:t>
      </w:r>
      <w:proofErr w:type="gramEnd"/>
      <w:r w:rsidR="00D31DDF" w:rsidRPr="00D31DDF">
        <w:rPr>
          <w:rFonts w:ascii="Times New Roman" w:hAnsi="Times New Roman" w:cs="Times New Roman"/>
          <w:sz w:val="24"/>
        </w:rPr>
        <w:t xml:space="preserve">. Каменка ул. Садовая, </w:t>
      </w:r>
      <w:r w:rsidR="00DC1BBB">
        <w:rPr>
          <w:rFonts w:ascii="Times New Roman" w:hAnsi="Times New Roman" w:cs="Times New Roman"/>
          <w:sz w:val="24"/>
        </w:rPr>
        <w:t>9А</w:t>
      </w:r>
      <w:r>
        <w:rPr>
          <w:rFonts w:ascii="Times New Roman" w:hAnsi="Times New Roman" w:cs="Times New Roman"/>
          <w:sz w:val="24"/>
        </w:rPr>
        <w:t>)</w:t>
      </w:r>
    </w:p>
    <w:p w:rsidR="00C7044C" w:rsidRDefault="00C7044C" w:rsidP="00004DFB">
      <w:pPr>
        <w:jc w:val="center"/>
        <w:rPr>
          <w:rFonts w:ascii="Times New Roman" w:hAnsi="Times New Roman" w:cs="Times New Roman"/>
          <w:sz w:val="24"/>
        </w:rPr>
      </w:pPr>
    </w:p>
    <w:p w:rsidR="00C7044C" w:rsidRPr="002C4B97" w:rsidRDefault="00C7044C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B97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:rsidR="00C7044C" w:rsidRDefault="00C7044C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B97">
        <w:rPr>
          <w:rFonts w:ascii="Times New Roman" w:hAnsi="Times New Roman" w:cs="Times New Roman"/>
          <w:color w:val="000000" w:themeColor="text1"/>
          <w:sz w:val="24"/>
          <w:szCs w:val="24"/>
        </w:rPr>
        <w:t>о состоянии объекта водоснабжения</w:t>
      </w:r>
    </w:p>
    <w:p w:rsidR="005646EF" w:rsidRPr="002C4B97" w:rsidRDefault="005646EF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FE8" w:rsidRPr="003B6FE8" w:rsidRDefault="003B6FE8" w:rsidP="003B6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Подземным источником водоснабжения на территории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Каменка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межпластовые напорные воды, залегающие в трещиноватых песчаниках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алевролитов </w:t>
      </w:r>
      <w:proofErr w:type="spellStart"/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>бадарановской</w:t>
      </w:r>
      <w:proofErr w:type="spellEnd"/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свиты нижнего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</w:t>
      </w:r>
      <w:proofErr w:type="spellStart"/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>ордовика</w:t>
      </w:r>
      <w:proofErr w:type="spellEnd"/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>каптирующиеся</w:t>
      </w:r>
      <w:proofErr w:type="spellEnd"/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скважиной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4232</w:t>
      </w: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>. Подземные воды эксплуатационного водоносного комплекса имеют региональное распространение.</w:t>
      </w:r>
    </w:p>
    <w:p w:rsidR="003B6FE8" w:rsidRDefault="003B6FE8" w:rsidP="003B6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Скважина №4232 размещена на территории размером 333,0 </w:t>
      </w: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>м²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(примерно 20*17 м на наиболее протяженных отрезках) и имеет к</w:t>
      </w: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38:11:090201:375. Рядом со скважиной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распологаются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водонапорная башня, дорога местного значения и частные домовладения.</w:t>
      </w:r>
    </w:p>
    <w:p w:rsidR="003B6FE8" w:rsidRDefault="003B6FE8" w:rsidP="003B6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>Скважина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4232</w:t>
      </w: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расположена на территории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Каменка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3,6 м от водонапорной башни, на открытом воздухе. Устье скважины, 30 см от земли, закрыто металлическим оголовком. Постройки размещены ниже по потоку подземных вод от скважины №4232.</w:t>
      </w:r>
    </w:p>
    <w:p w:rsidR="00552F52" w:rsidRDefault="003B6FE8" w:rsidP="003B6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>Скважина сооружена в 198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 СМУ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Водстрой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Глубина скважины 80,0 м. Используется круглогодично для централизованного хозяйственно-питьевого водоснабжения </w:t>
      </w:r>
      <w:proofErr w:type="gramStart"/>
      <w:r w:rsidR="002F3F2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2F3F2D">
        <w:rPr>
          <w:rFonts w:ascii="Times New Roman" w:hAnsi="Times New Roman" w:cs="Times New Roman"/>
          <w:color w:val="000000" w:themeColor="text1"/>
          <w:sz w:val="24"/>
          <w:szCs w:val="24"/>
        </w:rPr>
        <w:t>. Каменка</w:t>
      </w:r>
      <w:r w:rsidRPr="003B6F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1951" w:rsidRPr="00CA1951" w:rsidRDefault="00CA1951" w:rsidP="00CA19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69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населения, обеспечиваемого водой из данной системы водоснабжения –</w:t>
      </w: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116 человек. Так же к </w:t>
      </w:r>
      <w:bookmarkStart w:id="0" w:name="_GoBack"/>
      <w:bookmarkEnd w:id="0"/>
      <w:r w:rsidR="0001369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подключены детский сад и школа.</w:t>
      </w:r>
    </w:p>
    <w:p w:rsidR="00552F52" w:rsidRDefault="00552F52" w:rsidP="00552F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DFB" w:rsidRPr="00B30951" w:rsidRDefault="00004DFB" w:rsidP="00712C6F">
      <w:pPr>
        <w:pStyle w:val="a4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30951">
        <w:rPr>
          <w:rFonts w:ascii="Times New Roman" w:hAnsi="Times New Roman" w:cs="Times New Roman"/>
          <w:b/>
          <w:sz w:val="24"/>
        </w:rPr>
        <w:t xml:space="preserve">Паспортные данные муниципального образования </w:t>
      </w:r>
      <w:r w:rsidRPr="00B30951">
        <w:rPr>
          <w:rFonts w:ascii="Times New Roman" w:hAnsi="Times New Roman" w:cs="Times New Roman"/>
          <w:b/>
          <w:sz w:val="24"/>
        </w:rPr>
        <w:c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482"/>
        <w:gridCol w:w="4767"/>
      </w:tblGrid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67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767" w:type="dxa"/>
          </w:tcPr>
          <w:p w:rsidR="00004DFB" w:rsidRPr="00347932" w:rsidRDefault="00552F52" w:rsidP="00552F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Каменского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–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67" w:type="dxa"/>
          </w:tcPr>
          <w:p w:rsidR="00004DFB" w:rsidRPr="00347932" w:rsidRDefault="00552F52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F5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4767" w:type="dxa"/>
          </w:tcPr>
          <w:p w:rsidR="00004DFB" w:rsidRPr="00347932" w:rsidRDefault="00F659D5" w:rsidP="00F65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665113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Иркутская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Каменка, улица Садовая, 51</w:t>
            </w:r>
            <w:proofErr w:type="gramStart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отчество, должность руководителя</w:t>
            </w:r>
          </w:p>
        </w:tc>
        <w:tc>
          <w:tcPr>
            <w:tcW w:w="4767" w:type="dxa"/>
          </w:tcPr>
          <w:p w:rsidR="00004DFB" w:rsidRPr="00347932" w:rsidRDefault="00F659D5" w:rsidP="00F65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Кустодеева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Владимировна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, глава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Каменского муниципального образования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767" w:type="dxa"/>
          </w:tcPr>
          <w:p w:rsidR="00004DFB" w:rsidRPr="00347932" w:rsidRDefault="00F659D5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04252001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67" w:type="dxa"/>
          </w:tcPr>
          <w:p w:rsidR="00004DFB" w:rsidRPr="00347932" w:rsidRDefault="00F659D5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3813001849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767" w:type="dxa"/>
          </w:tcPr>
          <w:p w:rsidR="00004DFB" w:rsidRPr="00347932" w:rsidRDefault="00F659D5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381301001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Место расположения водозабора</w:t>
            </w:r>
          </w:p>
        </w:tc>
        <w:tc>
          <w:tcPr>
            <w:tcW w:w="4767" w:type="dxa"/>
          </w:tcPr>
          <w:p w:rsidR="00004DFB" w:rsidRPr="00347932" w:rsidRDefault="00F659D5" w:rsidP="002F3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Каменка, ул. Садовая </w:t>
            </w:r>
            <w:r w:rsidR="002F3F2D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лаборатории</w:t>
            </w:r>
          </w:p>
        </w:tc>
        <w:tc>
          <w:tcPr>
            <w:tcW w:w="4767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 по договору аккредитованная лаборатория ФБУЗ «Центр гигиены и эпидемиологии в Иркутской области по г. Нижнеудинску и </w:t>
            </w:r>
            <w:proofErr w:type="spellStart"/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Нижнеудинскому</w:t>
            </w:r>
            <w:proofErr w:type="spellEnd"/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району » </w:t>
            </w:r>
          </w:p>
        </w:tc>
      </w:tr>
    </w:tbl>
    <w:p w:rsidR="00004DFB" w:rsidRPr="00347932" w:rsidRDefault="00004DFB" w:rsidP="00712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DFB" w:rsidRPr="00347932" w:rsidRDefault="00004DFB" w:rsidP="00712C6F">
      <w:pPr>
        <w:pStyle w:val="a4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932">
        <w:rPr>
          <w:rFonts w:ascii="Times New Roman" w:eastAsia="Calibri" w:hAnsi="Times New Roman" w:cs="Times New Roman"/>
          <w:b/>
          <w:sz w:val="24"/>
          <w:szCs w:val="24"/>
        </w:rPr>
        <w:t>Перечень законодательных нормативных и методических документов:</w:t>
      </w:r>
    </w:p>
    <w:p w:rsidR="00712C6F" w:rsidRPr="00347932" w:rsidRDefault="00712C6F" w:rsidP="00712C6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14"/>
        <w:gridCol w:w="5117"/>
      </w:tblGrid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8F1244" w:rsidP="0071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71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нормативного документа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71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нормативного документа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7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РФ№ 74-ФЗ от 03.06.2006 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Водный кодекс Российской Федерации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№ 416-ФЗ от 07.12.2011г.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«О водоснабжении и водоотведении»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FD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C" w:rsidRPr="002A42F9" w:rsidRDefault="005635CC" w:rsidP="0056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2.1.3684-21</w:t>
            </w:r>
          </w:p>
          <w:p w:rsidR="00BC17FD" w:rsidRPr="002A42F9" w:rsidRDefault="00BC17FD" w:rsidP="0056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FD" w:rsidRPr="005635CC" w:rsidRDefault="00E011E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11E4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EF4EA1" w:rsidRDefault="006241C4" w:rsidP="00EF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2A42F9" w:rsidRDefault="00EF4EA1" w:rsidP="00EF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1.2.3685-21</w:t>
            </w:r>
          </w:p>
          <w:p w:rsidR="00EF4EA1" w:rsidRPr="002A42F9" w:rsidRDefault="00EF4EA1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5635CC" w:rsidRDefault="00EF4EA1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EF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2.1.4.1110-02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«Зоны санитарной охраны источников водоснабжения и водопроводов питьевого значения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1.1.1058-01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СП 1.1.2193-07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Изменения и дополнения № 1 к СП 1.1.1058-01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МУ 2.6.1.1981-05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радионуклидов».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МУК 4.2.2029-05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«Санитарно-вирусологический контроль водных объектов»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F6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2.6.12523-09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№ 47 от 7 июля 2009</w:t>
            </w:r>
            <w:r w:rsidR="0092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C5546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Default="007C5546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Pr="002A42F9" w:rsidRDefault="007C5546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46">
              <w:rPr>
                <w:rFonts w:ascii="Times New Roman" w:hAnsi="Times New Roman" w:cs="Times New Roman"/>
                <w:sz w:val="20"/>
                <w:szCs w:val="20"/>
              </w:rPr>
              <w:t>MP 2.1.4.0176-20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Pr="007C5546" w:rsidRDefault="007C5546" w:rsidP="007C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</w:t>
            </w:r>
            <w:r w:rsidRPr="007C5546">
              <w:rPr>
                <w:rFonts w:ascii="Times New Roman" w:hAnsi="Times New Roman" w:cs="Times New Roman"/>
                <w:sz w:val="20"/>
                <w:szCs w:val="20"/>
              </w:rPr>
              <w:t>"Организация мониторинга обеспечения населения качественной питьевой водой из систем централизованного водоснабжения"</w:t>
            </w:r>
          </w:p>
          <w:p w:rsidR="007C5546" w:rsidRPr="005635CC" w:rsidRDefault="007C5546" w:rsidP="007C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546">
              <w:rPr>
                <w:rFonts w:ascii="Times New Roman" w:hAnsi="Times New Roman" w:cs="Times New Roman"/>
                <w:sz w:val="20"/>
                <w:szCs w:val="20"/>
              </w:rPr>
              <w:t>(утв. Федеральной службой по надзору в сфере защиты прав потребителей и благополучия человека 30 апреля 2020 г.)</w:t>
            </w:r>
          </w:p>
        </w:tc>
      </w:tr>
    </w:tbl>
    <w:p w:rsidR="00EA6935" w:rsidRDefault="00EA6935" w:rsidP="00EA6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4DFB" w:rsidRDefault="00004DFB" w:rsidP="00EA6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40341">
        <w:rPr>
          <w:rFonts w:ascii="Times New Roman" w:hAnsi="Times New Roman" w:cs="Times New Roman"/>
          <w:sz w:val="24"/>
        </w:rPr>
        <w:t xml:space="preserve">Рабочая программа утверждается на срок </w:t>
      </w:r>
      <w:r w:rsidR="00E06317" w:rsidRPr="003960F0">
        <w:rPr>
          <w:rFonts w:ascii="Times New Roman" w:hAnsi="Times New Roman" w:cs="Times New Roman"/>
          <w:color w:val="000000" w:themeColor="text1"/>
          <w:sz w:val="24"/>
        </w:rPr>
        <w:t>не более</w:t>
      </w:r>
      <w:r w:rsidRPr="003960F0">
        <w:rPr>
          <w:rFonts w:ascii="Times New Roman" w:hAnsi="Times New Roman" w:cs="Times New Roman"/>
          <w:color w:val="000000" w:themeColor="text1"/>
          <w:sz w:val="24"/>
        </w:rPr>
        <w:t xml:space="preserve"> 5 лет</w:t>
      </w:r>
      <w:r w:rsidRPr="00640341">
        <w:rPr>
          <w:rFonts w:ascii="Times New Roman" w:hAnsi="Times New Roman" w:cs="Times New Roman"/>
          <w:sz w:val="24"/>
        </w:rPr>
        <w:t xml:space="preserve">. В течение указанного срока в программу могут быть внесены изменения и дополнения по согласованию с центром ФБУЗ «Центр гигиены и эпидемиологии в Иркутской области по г. Нижнеудинску и </w:t>
      </w:r>
      <w:proofErr w:type="spellStart"/>
      <w:r w:rsidRPr="00640341">
        <w:rPr>
          <w:rFonts w:ascii="Times New Roman" w:hAnsi="Times New Roman" w:cs="Times New Roman"/>
          <w:sz w:val="24"/>
        </w:rPr>
        <w:t>Нижнеудинскому</w:t>
      </w:r>
      <w:proofErr w:type="spellEnd"/>
      <w:r w:rsidRPr="00640341">
        <w:rPr>
          <w:rFonts w:ascii="Times New Roman" w:hAnsi="Times New Roman" w:cs="Times New Roman"/>
          <w:sz w:val="24"/>
        </w:rPr>
        <w:t xml:space="preserve"> району». </w:t>
      </w:r>
    </w:p>
    <w:p w:rsidR="00EA6935" w:rsidRPr="00640341" w:rsidRDefault="00EA6935" w:rsidP="00EA6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B160E" w:rsidRPr="00790EC6" w:rsidRDefault="00004DFB" w:rsidP="00790EC6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</w:rPr>
      </w:pPr>
      <w:r w:rsidRPr="007B160E">
        <w:rPr>
          <w:rFonts w:ascii="Times New Roman" w:hAnsi="Times New Roman" w:cs="Times New Roman"/>
          <w:b/>
          <w:sz w:val="24"/>
        </w:rPr>
        <w:t>Перечень должностных лиц, на которых возложены функции</w:t>
      </w:r>
      <w:r w:rsidR="00790EC6">
        <w:rPr>
          <w:rFonts w:ascii="Times New Roman" w:hAnsi="Times New Roman" w:cs="Times New Roman"/>
          <w:b/>
          <w:sz w:val="24"/>
        </w:rPr>
        <w:t xml:space="preserve"> </w:t>
      </w:r>
      <w:r w:rsidRPr="00790EC6">
        <w:rPr>
          <w:rFonts w:ascii="Times New Roman" w:hAnsi="Times New Roman" w:cs="Times New Roman"/>
          <w:b/>
          <w:sz w:val="24"/>
        </w:rPr>
        <w:t>по осуществлению производственного контроля</w:t>
      </w:r>
    </w:p>
    <w:p w:rsidR="00365335" w:rsidRPr="004D4629" w:rsidRDefault="00004DFB" w:rsidP="00EA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6935">
        <w:rPr>
          <w:rFonts w:ascii="Times New Roman" w:hAnsi="Times New Roman" w:cs="Times New Roman"/>
          <w:sz w:val="24"/>
        </w:rPr>
        <w:t>Ответственным за осуществление произв</w:t>
      </w:r>
      <w:r w:rsidR="004D4629" w:rsidRPr="00EA6935">
        <w:rPr>
          <w:rFonts w:ascii="Times New Roman" w:hAnsi="Times New Roman" w:cs="Times New Roman"/>
          <w:sz w:val="24"/>
        </w:rPr>
        <w:t xml:space="preserve">одственного контроля являются: </w:t>
      </w:r>
      <w:proofErr w:type="spellStart"/>
      <w:r w:rsidR="00EA6935" w:rsidRPr="00EA6935">
        <w:rPr>
          <w:rFonts w:ascii="Times New Roman" w:hAnsi="Times New Roman" w:cs="Times New Roman"/>
          <w:color w:val="000000" w:themeColor="text1"/>
          <w:sz w:val="24"/>
        </w:rPr>
        <w:t>Кустодеева</w:t>
      </w:r>
      <w:proofErr w:type="spellEnd"/>
      <w:r w:rsidR="00EA6935" w:rsidRPr="00EA6935">
        <w:rPr>
          <w:rFonts w:ascii="Times New Roman" w:hAnsi="Times New Roman" w:cs="Times New Roman"/>
          <w:color w:val="000000" w:themeColor="text1"/>
          <w:sz w:val="24"/>
        </w:rPr>
        <w:t xml:space="preserve"> Ольга Владимировна</w:t>
      </w:r>
      <w:r w:rsidR="00977F19" w:rsidRPr="00EA6935">
        <w:rPr>
          <w:rFonts w:ascii="Times New Roman" w:hAnsi="Times New Roman" w:cs="Times New Roman"/>
          <w:color w:val="000000" w:themeColor="text1"/>
          <w:sz w:val="24"/>
        </w:rPr>
        <w:t xml:space="preserve"> –</w:t>
      </w:r>
      <w:r w:rsidR="00676E3C" w:rsidRPr="00EA69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A6935" w:rsidRPr="00EA6935">
        <w:rPr>
          <w:rFonts w:ascii="Times New Roman" w:hAnsi="Times New Roman" w:cs="Times New Roman"/>
          <w:color w:val="000000" w:themeColor="text1"/>
          <w:sz w:val="24"/>
        </w:rPr>
        <w:t>глава Каменского муниципального образования</w:t>
      </w:r>
      <w:r w:rsidR="00365335" w:rsidRPr="00EA693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A5BBC" w:rsidRPr="00AA5BBC" w:rsidRDefault="00AA5BBC" w:rsidP="00EA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5BBC">
        <w:rPr>
          <w:rFonts w:ascii="Times New Roman" w:hAnsi="Times New Roman" w:cs="Times New Roman"/>
          <w:sz w:val="24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лаборатория ФБУЗ «Центр гигиены и эпидемиологии в Иркутской области по г. Нижнеудинску и </w:t>
      </w:r>
      <w:proofErr w:type="spellStart"/>
      <w:r w:rsidRPr="00AA5BBC">
        <w:rPr>
          <w:rFonts w:ascii="Times New Roman" w:hAnsi="Times New Roman" w:cs="Times New Roman"/>
          <w:sz w:val="24"/>
        </w:rPr>
        <w:t>Нижнеудинскому</w:t>
      </w:r>
      <w:proofErr w:type="spellEnd"/>
      <w:r w:rsidRPr="00AA5BBC">
        <w:rPr>
          <w:rFonts w:ascii="Times New Roman" w:hAnsi="Times New Roman" w:cs="Times New Roman"/>
          <w:sz w:val="24"/>
        </w:rPr>
        <w:t xml:space="preserve"> району»</w:t>
      </w:r>
      <w:r w:rsidR="00EA6935">
        <w:rPr>
          <w:rFonts w:ascii="Times New Roman" w:hAnsi="Times New Roman" w:cs="Times New Roman"/>
          <w:sz w:val="24"/>
        </w:rPr>
        <w:t>.</w:t>
      </w:r>
    </w:p>
    <w:p w:rsidR="00EA6935" w:rsidRDefault="00EA6935" w:rsidP="005646EF">
      <w:pPr>
        <w:pStyle w:val="a4"/>
        <w:ind w:left="502"/>
        <w:rPr>
          <w:rFonts w:ascii="Times New Roman" w:hAnsi="Times New Roman" w:cs="Times New Roman"/>
          <w:b/>
          <w:sz w:val="24"/>
        </w:rPr>
      </w:pPr>
    </w:p>
    <w:p w:rsidR="00387BB3" w:rsidRDefault="00387BB3" w:rsidP="00387BB3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BB1B68">
        <w:rPr>
          <w:rFonts w:ascii="Times New Roman" w:hAnsi="Times New Roman" w:cs="Times New Roman"/>
          <w:b/>
          <w:sz w:val="24"/>
        </w:rPr>
        <w:t>рограмма производственного контроля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0BA7" w:rsidRDefault="00D70BA7" w:rsidP="00D70BA7">
      <w:pPr>
        <w:rPr>
          <w:rFonts w:ascii="Times New Roman" w:hAnsi="Times New Roman" w:cs="Times New Roman"/>
          <w:b/>
          <w:sz w:val="24"/>
        </w:rPr>
      </w:pPr>
      <w:r w:rsidRPr="00D70BA7">
        <w:rPr>
          <w:rFonts w:ascii="Times New Roman" w:hAnsi="Times New Roman" w:cs="Times New Roman"/>
          <w:b/>
          <w:sz w:val="24"/>
        </w:rPr>
        <w:t>Перечень контролируемых показателей качества питьевой воды</w:t>
      </w:r>
    </w:p>
    <w:p w:rsidR="00CA1951" w:rsidRPr="00CA1951" w:rsidRDefault="00CA1951" w:rsidP="00CA1951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51">
        <w:rPr>
          <w:rFonts w:ascii="Times New Roman" w:eastAsia="Times New Roman" w:hAnsi="Times New Roman" w:cs="Times New Roman"/>
          <w:sz w:val="24"/>
          <w:szCs w:val="24"/>
        </w:rPr>
        <w:t>органолептические: Запах при 20</w:t>
      </w:r>
      <w:proofErr w:type="gramStart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A1951">
        <w:rPr>
          <w:rFonts w:ascii="Times New Roman" w:eastAsia="Times New Roman" w:hAnsi="Times New Roman" w:cs="Times New Roman"/>
          <w:sz w:val="24"/>
          <w:szCs w:val="24"/>
        </w:rPr>
        <w:t>; Запах при 60 С.; Привкус; Цветность, Мутность;</w:t>
      </w:r>
    </w:p>
    <w:p w:rsidR="00CA1951" w:rsidRPr="00CA1951" w:rsidRDefault="00CA1951" w:rsidP="00CA1951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микробиологические: Общие 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колиформные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бактерии (ОКБ); Общее микробное число (ОМЧ);</w:t>
      </w:r>
    </w:p>
    <w:p w:rsidR="00CA1951" w:rsidRPr="00CA1951" w:rsidRDefault="00CA1951" w:rsidP="00CA1951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вирусологические: антиген 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ротовирусов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; антиген гепатита</w:t>
      </w:r>
      <w:proofErr w:type="gramStart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Энтеровирусы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951" w:rsidRPr="00CA1951" w:rsidRDefault="00CA1951" w:rsidP="00CA1951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51">
        <w:rPr>
          <w:rFonts w:ascii="Times New Roman" w:eastAsia="Times New Roman" w:hAnsi="Times New Roman" w:cs="Times New Roman"/>
          <w:sz w:val="24"/>
          <w:szCs w:val="24"/>
        </w:rPr>
        <w:t>радиологические исследования: Общая альфа-радиоактивность; Общая бета-радиоактивность; Радон (222Rn), SUM радионуклидов.</w:t>
      </w:r>
    </w:p>
    <w:p w:rsidR="00CA1951" w:rsidRPr="00CA1951" w:rsidRDefault="00CA1951" w:rsidP="00CA1951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обобщенные показатели: Водородный показатель; Общая минерализация (сухой остаток), жесткость общая, окисляемость 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перманганантная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, нефтепродукты суммарно, поверхностно-активные веществ</w:t>
      </w:r>
      <w:proofErr w:type="gramStart"/>
      <w:r w:rsidRPr="00CA195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A1951">
        <w:rPr>
          <w:rFonts w:ascii="Times New Roman" w:eastAsia="Times New Roman" w:hAnsi="Times New Roman" w:cs="Times New Roman"/>
          <w:sz w:val="24"/>
          <w:szCs w:val="24"/>
        </w:rPr>
        <w:t>ПВА), фенольный индекс.</w:t>
      </w:r>
    </w:p>
    <w:p w:rsidR="00CA1951" w:rsidRPr="00CA1951" w:rsidRDefault="00CA1951" w:rsidP="00CA1951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химические показатели: Алюминий (АL (3+), Барий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Bа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(2+), 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Берилий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(2+), Стронций 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(2+), Бор (В, суммарно), железо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, суммарно), Кадмий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, суммарно), Марганец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Mn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, суммарно), Сульфаты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(2-) суммарно, Медь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, суммарно), Молибден (Мо, суммарно), Мышьяк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суммарно), Фториды (-), Никель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, суммарно), Нитраты </w:t>
      </w:r>
      <w:proofErr w:type="gramStart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A1951">
        <w:rPr>
          <w:rFonts w:ascii="Times New Roman" w:eastAsia="Times New Roman" w:hAnsi="Times New Roman" w:cs="Times New Roman"/>
          <w:sz w:val="24"/>
          <w:szCs w:val="24"/>
        </w:rPr>
        <w:t>Nо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(3-), Ртуть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Hg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, суммарно), Свинец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, суммарно), Селен (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>, суммарно); Нитраты (по NO2)</w:t>
      </w:r>
      <w:proofErr w:type="gramStart"/>
      <w:r w:rsidRPr="00CA19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195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г/дм3; Нитраты (по NO3) мг/дм3; Аммиак (по азоту); Хлориды, мг/дм3; Железо мг/дм3; Окисляемость </w:t>
      </w:r>
      <w:proofErr w:type="spellStart"/>
      <w:r w:rsidRPr="00CA1951">
        <w:rPr>
          <w:rFonts w:ascii="Times New Roman" w:eastAsia="Times New Roman" w:hAnsi="Times New Roman" w:cs="Times New Roman"/>
          <w:sz w:val="24"/>
          <w:szCs w:val="24"/>
        </w:rPr>
        <w:t>перманганантная</w:t>
      </w:r>
      <w:proofErr w:type="spellEnd"/>
      <w:r w:rsidRPr="00CA1951">
        <w:rPr>
          <w:rFonts w:ascii="Times New Roman" w:eastAsia="Times New Roman" w:hAnsi="Times New Roman" w:cs="Times New Roman"/>
          <w:sz w:val="24"/>
          <w:szCs w:val="24"/>
        </w:rPr>
        <w:t xml:space="preserve"> мгО2дм3.</w:t>
      </w:r>
    </w:p>
    <w:p w:rsidR="005646EF" w:rsidRDefault="005646EF" w:rsidP="002F39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934CD6" w:rsidRDefault="001D11E4" w:rsidP="002F39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34CD6">
        <w:rPr>
          <w:rFonts w:ascii="Times New Roman" w:hAnsi="Times New Roman" w:cs="Times New Roman"/>
          <w:b/>
          <w:sz w:val="24"/>
        </w:rPr>
        <w:t xml:space="preserve">Таб. 4.1 </w:t>
      </w:r>
      <w:r w:rsidR="00387BB3" w:rsidRPr="00934CD6">
        <w:rPr>
          <w:rFonts w:ascii="Times New Roman" w:hAnsi="Times New Roman" w:cs="Times New Roman"/>
          <w:b/>
          <w:sz w:val="24"/>
        </w:rPr>
        <w:t>Микробиологические показатели</w:t>
      </w:r>
      <w:r w:rsidR="00A4543F" w:rsidRPr="00934CD6">
        <w:rPr>
          <w:rFonts w:ascii="Times New Roman" w:hAnsi="Times New Roman" w:cs="Times New Roman"/>
          <w:b/>
          <w:sz w:val="24"/>
        </w:rPr>
        <w:t xml:space="preserve"> </w:t>
      </w:r>
    </w:p>
    <w:p w:rsidR="002F39F6" w:rsidRDefault="002F39F6" w:rsidP="002F39F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2606"/>
        <w:gridCol w:w="1922"/>
        <w:gridCol w:w="2033"/>
      </w:tblGrid>
      <w:tr w:rsidR="00CA1951" w:rsidRPr="00CA1951" w:rsidTr="00013692">
        <w:trPr>
          <w:trHeight w:val="38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Единицы</w:t>
            </w:r>
          </w:p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НД на методы </w:t>
            </w:r>
          </w:p>
        </w:tc>
      </w:tr>
      <w:tr w:rsidR="00CA1951" w:rsidRPr="00CA1951" w:rsidTr="00013692">
        <w:trPr>
          <w:trHeight w:val="18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1951" w:rsidRPr="00CA1951" w:rsidTr="00013692">
        <w:trPr>
          <w:trHeight w:val="186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показатели</w:t>
            </w:r>
          </w:p>
        </w:tc>
      </w:tr>
      <w:tr w:rsidR="00CA1951" w:rsidRPr="00CA1951" w:rsidTr="00013692">
        <w:trPr>
          <w:trHeight w:val="18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Бактериологические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51" w:rsidRPr="00CA1951" w:rsidTr="00013692">
        <w:trPr>
          <w:trHeight w:val="18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микробное число (ОМЧ) (37±1,0)°</w:t>
            </w:r>
            <w:proofErr w:type="gramStart"/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КОЕ/ см</w:t>
            </w: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4.2.1018-01</w:t>
            </w:r>
          </w:p>
        </w:tc>
      </w:tr>
      <w:tr w:rsidR="00CA1951" w:rsidRPr="00CA1951" w:rsidTr="00013692">
        <w:trPr>
          <w:trHeight w:val="7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Обобщенные </w:t>
            </w:r>
            <w:proofErr w:type="spellStart"/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КОЕ/100 см</w:t>
            </w: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4.2.1018-01</w:t>
            </w:r>
          </w:p>
        </w:tc>
      </w:tr>
      <w:tr w:rsidR="00CA1951" w:rsidRPr="00CA1951" w:rsidTr="00013692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Escherichia coli(</w:t>
            </w:r>
            <w:proofErr w:type="spellStart"/>
            <w:r w:rsidRPr="00CA19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E.coli</w:t>
            </w:r>
            <w:proofErr w:type="spellEnd"/>
            <w:r w:rsidRPr="00CA19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КОЕ/100 см</w:t>
            </w: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31955.1-2013</w:t>
            </w:r>
          </w:p>
        </w:tc>
      </w:tr>
      <w:tr w:rsidR="00CA1951" w:rsidRPr="00CA1951" w:rsidTr="00013692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CA1951" w:rsidRDefault="00CA1951" w:rsidP="00CA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Энтерококки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КОЕ/100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ГОСТ 34786-2021</w:t>
            </w:r>
          </w:p>
        </w:tc>
      </w:tr>
      <w:tr w:rsidR="00CA1951" w:rsidRPr="00CA1951" w:rsidTr="00013692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CA1951" w:rsidRDefault="00CA1951" w:rsidP="00CA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Колифаги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БОЕ</w:t>
            </w:r>
            <w:proofErr w:type="gramEnd"/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/100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МУК 4.2.1018-01</w:t>
            </w:r>
          </w:p>
        </w:tc>
      </w:tr>
      <w:tr w:rsidR="00CA1951" w:rsidRPr="00CA1951" w:rsidTr="00013692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CA1951" w:rsidRDefault="00CA1951" w:rsidP="00CA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Споры </w:t>
            </w:r>
            <w:proofErr w:type="spellStart"/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сульфитредуцирующих</w:t>
            </w:r>
            <w:proofErr w:type="spellEnd"/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клостридий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Число спор в 20 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2255" cy="246380"/>
                      <wp:effectExtent l="0" t="0" r="0" b="0"/>
                      <wp:docPr id="2" name="Прямоугольник 2" descr="https://internet.garant.ru/document/formula?revision=2712022514&amp;text=8exeM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s://internet.garant.ru/document/formula?revision=2712022514&amp;text=8exeMw==" style="width:20.65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CA1951" w:rsidRDefault="00CA1951" w:rsidP="00C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A19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1" w:rsidRPr="00CA1951" w:rsidRDefault="00CA1951" w:rsidP="00CA1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МУК 4.2.1018-01</w:t>
            </w:r>
          </w:p>
        </w:tc>
      </w:tr>
    </w:tbl>
    <w:p w:rsidR="00CA1951" w:rsidRDefault="00CA1951" w:rsidP="002F39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783A" w:rsidRPr="007C5546" w:rsidRDefault="001D11E4" w:rsidP="007C5546">
      <w:pPr>
        <w:pStyle w:val="2"/>
        <w:spacing w:before="0" w:after="100" w:afterAutospacing="1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Таб. 4.2 </w:t>
      </w:r>
      <w:r w:rsidR="00542599" w:rsidRPr="00286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Обобщенные и органолептические показатели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836"/>
        <w:gridCol w:w="2097"/>
        <w:gridCol w:w="1872"/>
        <w:gridCol w:w="3118"/>
      </w:tblGrid>
      <w:tr w:rsidR="00E834C8" w:rsidTr="005646EF">
        <w:tc>
          <w:tcPr>
            <w:tcW w:w="2836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097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1872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существенного ухудшения</w:t>
            </w:r>
          </w:p>
        </w:tc>
        <w:tc>
          <w:tcPr>
            <w:tcW w:w="3118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E834C8" w:rsidRPr="00F821B8" w:rsidRDefault="00E834C8" w:rsidP="00E8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22E5" w:rsidRPr="00F821B8" w:rsidTr="005646EF">
        <w:tc>
          <w:tcPr>
            <w:tcW w:w="9923" w:type="dxa"/>
            <w:gridSpan w:val="4"/>
          </w:tcPr>
          <w:p w:rsidR="00CB22E5" w:rsidRPr="00F821B8" w:rsidRDefault="00CB22E5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Контроль качества в холодной воде</w:t>
            </w:r>
          </w:p>
        </w:tc>
      </w:tr>
      <w:tr w:rsidR="00E834C8" w:rsidRPr="00F821B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Цветность, град.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</w:tcPr>
          <w:p w:rsidR="00E834C8" w:rsidRPr="00F821B8" w:rsidRDefault="006D16E2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="00CB22E5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Мутность,мг</w:t>
            </w:r>
            <w:proofErr w:type="spellEnd"/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F82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118" w:type="dxa"/>
          </w:tcPr>
          <w:p w:rsidR="00E834C8" w:rsidRPr="00F821B8" w:rsidRDefault="00E834C8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57164-2016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Запах, баллы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834C8" w:rsidRPr="00F821B8" w:rsidRDefault="00E834C8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57164-2016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Привкус, баллы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834C8" w:rsidRPr="00F821B8" w:rsidRDefault="00E834C8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57164-2016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Жесткость общая, мг-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872" w:type="dxa"/>
          </w:tcPr>
          <w:p w:rsidR="00E834C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18" w:type="dxa"/>
          </w:tcPr>
          <w:p w:rsidR="00E834C8" w:rsidRPr="00F821B8" w:rsidRDefault="006D16E2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</w:tc>
      </w:tr>
      <w:tr w:rsidR="000862F7" w:rsidTr="005646EF">
        <w:tc>
          <w:tcPr>
            <w:tcW w:w="2836" w:type="dxa"/>
          </w:tcPr>
          <w:p w:rsidR="000862F7" w:rsidRPr="00B61E8B" w:rsidRDefault="00B61E8B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E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2097" w:type="dxa"/>
          </w:tcPr>
          <w:p w:rsidR="000862F7" w:rsidRDefault="00AE100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872" w:type="dxa"/>
          </w:tcPr>
          <w:p w:rsidR="000862F7" w:rsidRDefault="00AE100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3118" w:type="dxa"/>
          </w:tcPr>
          <w:p w:rsidR="000862F7" w:rsidRDefault="004D4629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629"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B61E8B" w:rsidTr="005646EF">
        <w:tc>
          <w:tcPr>
            <w:tcW w:w="2836" w:type="dxa"/>
          </w:tcPr>
          <w:p w:rsidR="00B61E8B" w:rsidRPr="00B61E8B" w:rsidRDefault="00B61E8B" w:rsidP="004D4629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2097" w:type="dxa"/>
          </w:tcPr>
          <w:p w:rsidR="00B61E8B" w:rsidRDefault="00AE100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мг\л</w:t>
            </w:r>
          </w:p>
        </w:tc>
        <w:tc>
          <w:tcPr>
            <w:tcW w:w="1872" w:type="dxa"/>
          </w:tcPr>
          <w:p w:rsidR="00B61E8B" w:rsidRDefault="005D3D7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3118" w:type="dxa"/>
          </w:tcPr>
          <w:p w:rsidR="00B61E8B" w:rsidRDefault="005D3D72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18164-72</w:t>
            </w:r>
          </w:p>
        </w:tc>
      </w:tr>
      <w:tr w:rsidR="00B61E8B" w:rsidTr="005646EF">
        <w:trPr>
          <w:trHeight w:val="481"/>
        </w:trPr>
        <w:tc>
          <w:tcPr>
            <w:tcW w:w="2836" w:type="dxa"/>
          </w:tcPr>
          <w:p w:rsidR="00B61E8B" w:rsidRDefault="00B61E8B" w:rsidP="004D4629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097" w:type="dxa"/>
          </w:tcPr>
          <w:p w:rsidR="00B61E8B" w:rsidRDefault="005D3D7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 мг/дм3</w:t>
            </w:r>
          </w:p>
        </w:tc>
        <w:tc>
          <w:tcPr>
            <w:tcW w:w="1872" w:type="dxa"/>
          </w:tcPr>
          <w:p w:rsidR="00B61E8B" w:rsidRDefault="005D3D7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="00AE1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B61E8B" w:rsidRDefault="00E462F6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F6">
              <w:rPr>
                <w:rFonts w:ascii="Times New Roman" w:hAnsi="Times New Roman" w:cs="Times New Roman"/>
                <w:sz w:val="20"/>
                <w:szCs w:val="20"/>
              </w:rPr>
              <w:t>ПНДФ 14.1:2:4.154-99</w:t>
            </w:r>
          </w:p>
        </w:tc>
      </w:tr>
      <w:tr w:rsidR="00187C86" w:rsidTr="005646EF">
        <w:trPr>
          <w:trHeight w:val="745"/>
        </w:trPr>
        <w:tc>
          <w:tcPr>
            <w:tcW w:w="2836" w:type="dxa"/>
          </w:tcPr>
          <w:p w:rsidR="00187C86" w:rsidRDefault="00187C86" w:rsidP="004D4629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Нефтепродукты (суммарно)</w:t>
            </w:r>
          </w:p>
        </w:tc>
        <w:tc>
          <w:tcPr>
            <w:tcW w:w="2097" w:type="dxa"/>
          </w:tcPr>
          <w:p w:rsidR="00187C86" w:rsidRDefault="00187C86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7C86" w:rsidRDefault="00187C86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87C86" w:rsidRDefault="00013692" w:rsidP="00CB22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9" w:anchor="/document/4181873/entry/0" w:history="1">
              <w:r w:rsidR="00187C86" w:rsidRPr="007C5546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Р 2.1.10.1920-04</w:t>
              </w:r>
            </w:hyperlink>
            <w:r w:rsidR="00187C86" w:rsidRPr="007C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453B4B" w:rsidRPr="007C5546" w:rsidRDefault="00453B4B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4B">
              <w:rPr>
                <w:rFonts w:ascii="Times New Roman" w:hAnsi="Times New Roman" w:cs="Times New Roman"/>
                <w:sz w:val="20"/>
                <w:szCs w:val="20"/>
              </w:rPr>
              <w:t>РД 52.24.476-95 Методические указания. ИК-фотометрическое определение нефтепродуктов в водах.</w:t>
            </w:r>
          </w:p>
        </w:tc>
      </w:tr>
    </w:tbl>
    <w:tbl>
      <w:tblPr>
        <w:tblStyle w:val="a3"/>
        <w:tblpPr w:leftFromText="180" w:rightFromText="180" w:vertAnchor="text" w:horzAnchor="margin" w:tblpY="837"/>
        <w:tblW w:w="9776" w:type="dxa"/>
        <w:tblLook w:val="04A0" w:firstRow="1" w:lastRow="0" w:firstColumn="1" w:lastColumn="0" w:noHBand="0" w:noVBand="1"/>
      </w:tblPr>
      <w:tblGrid>
        <w:gridCol w:w="2263"/>
        <w:gridCol w:w="2556"/>
        <w:gridCol w:w="2268"/>
        <w:gridCol w:w="2689"/>
      </w:tblGrid>
      <w:tr w:rsidR="00CD3604" w:rsidRPr="00F821B8" w:rsidTr="008F131A">
        <w:tc>
          <w:tcPr>
            <w:tcW w:w="2263" w:type="dxa"/>
          </w:tcPr>
          <w:p w:rsidR="00CD3604" w:rsidRPr="00C70508" w:rsidRDefault="00CD3604" w:rsidP="0039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556" w:type="dxa"/>
          </w:tcPr>
          <w:p w:rsidR="00CD3604" w:rsidRPr="00C70508" w:rsidRDefault="00CD3604" w:rsidP="0039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268" w:type="dxa"/>
          </w:tcPr>
          <w:p w:rsidR="00CD3604" w:rsidRPr="00C70508" w:rsidRDefault="00CD3604" w:rsidP="0039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существенного ухудшения</w:t>
            </w:r>
          </w:p>
        </w:tc>
        <w:tc>
          <w:tcPr>
            <w:tcW w:w="2689" w:type="dxa"/>
          </w:tcPr>
          <w:p w:rsidR="00CD3604" w:rsidRPr="00C70508" w:rsidRDefault="00CD3604" w:rsidP="003971E0">
            <w:pPr>
              <w:tabs>
                <w:tab w:val="left" w:pos="20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CD3604" w:rsidRPr="00F821B8" w:rsidRDefault="00CD3604" w:rsidP="003971E0">
            <w:pPr>
              <w:tabs>
                <w:tab w:val="left" w:pos="20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3604" w:rsidRPr="00F821B8" w:rsidTr="00105BA6">
        <w:trPr>
          <w:trHeight w:val="312"/>
        </w:trPr>
        <w:tc>
          <w:tcPr>
            <w:tcW w:w="9776" w:type="dxa"/>
            <w:gridSpan w:val="4"/>
          </w:tcPr>
          <w:p w:rsidR="00CD3604" w:rsidRPr="00F821B8" w:rsidRDefault="00CD3604" w:rsidP="003971E0">
            <w:pPr>
              <w:tabs>
                <w:tab w:val="left" w:pos="20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Контроль качества в холодной воде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286697" w:rsidRDefault="00CD3604" w:rsidP="0039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Железо (</w:t>
            </w:r>
            <w:proofErr w:type="spellStart"/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, суммарно) мг/л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268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3,0(10ПДК)</w:t>
            </w:r>
          </w:p>
        </w:tc>
        <w:tc>
          <w:tcPr>
            <w:tcW w:w="2689" w:type="dxa"/>
          </w:tcPr>
          <w:p w:rsidR="005D3D72" w:rsidRDefault="005D3D72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286697" w:rsidRDefault="00CD3604" w:rsidP="0039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Нитраты, мг/л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(5ПДК)</w:t>
            </w:r>
          </w:p>
        </w:tc>
        <w:tc>
          <w:tcPr>
            <w:tcW w:w="2689" w:type="dxa"/>
          </w:tcPr>
          <w:p w:rsidR="00CD3604" w:rsidRDefault="00CD3604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22E5"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286697" w:rsidRDefault="00CD3604" w:rsidP="0039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Нитриты, мг/л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CD3604" w:rsidRPr="00F821B8" w:rsidRDefault="005D3D72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3,3</w:t>
            </w:r>
          </w:p>
        </w:tc>
        <w:tc>
          <w:tcPr>
            <w:tcW w:w="2689" w:type="dxa"/>
          </w:tcPr>
          <w:p w:rsidR="00CD3604" w:rsidRDefault="005D3D72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D37D1" w:rsidRPr="00F821B8" w:rsidTr="008F131A">
        <w:tc>
          <w:tcPr>
            <w:tcW w:w="2263" w:type="dxa"/>
          </w:tcPr>
          <w:p w:rsidR="00ED37D1" w:rsidRDefault="00ED37D1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2556" w:type="dxa"/>
          </w:tcPr>
          <w:p w:rsidR="00ED37D1" w:rsidRPr="00F821B8" w:rsidRDefault="00ED37D1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7D1" w:rsidRPr="00F821B8" w:rsidRDefault="00AD17F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0,0025 (5ПДК)</w:t>
            </w:r>
          </w:p>
        </w:tc>
        <w:tc>
          <w:tcPr>
            <w:tcW w:w="2689" w:type="dxa"/>
          </w:tcPr>
          <w:p w:rsidR="00ED37D1" w:rsidRPr="00F821B8" w:rsidRDefault="00ED37D1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31950-2012</w:t>
            </w:r>
          </w:p>
        </w:tc>
      </w:tr>
      <w:tr w:rsidR="00ED37D1" w:rsidRPr="00F821B8" w:rsidTr="008F131A">
        <w:tc>
          <w:tcPr>
            <w:tcW w:w="2263" w:type="dxa"/>
          </w:tcPr>
          <w:p w:rsidR="00ED37D1" w:rsidRDefault="00ED37D1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 xml:space="preserve"> (проба раз в год/сезон)</w:t>
            </w:r>
          </w:p>
        </w:tc>
        <w:tc>
          <w:tcPr>
            <w:tcW w:w="2556" w:type="dxa"/>
          </w:tcPr>
          <w:p w:rsidR="00ED37D1" w:rsidRPr="00F821B8" w:rsidRDefault="00032E0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ED37D1" w:rsidRPr="00F821B8" w:rsidRDefault="00032E0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доверительной вероятностью  = 0,95 составляет 0,5 мг/</w:t>
            </w:r>
            <w:proofErr w:type="spellStart"/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9" w:type="dxa"/>
          </w:tcPr>
          <w:p w:rsidR="00ED37D1" w:rsidRPr="00F821B8" w:rsidRDefault="00032E0B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ГОСТ 23950-88</w:t>
            </w:r>
          </w:p>
        </w:tc>
      </w:tr>
      <w:tr w:rsidR="00690997" w:rsidRPr="00F821B8" w:rsidTr="008F131A">
        <w:tc>
          <w:tcPr>
            <w:tcW w:w="2263" w:type="dxa"/>
          </w:tcPr>
          <w:p w:rsidR="00690997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Аммиак и аммоний-ион (по азоту)</w:t>
            </w:r>
          </w:p>
        </w:tc>
        <w:tc>
          <w:tcPr>
            <w:tcW w:w="2556" w:type="dxa"/>
          </w:tcPr>
          <w:p w:rsidR="00690997" w:rsidRPr="00F821B8" w:rsidRDefault="00105BA6" w:rsidP="0010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мг/дм3</w:t>
            </w:r>
          </w:p>
        </w:tc>
        <w:tc>
          <w:tcPr>
            <w:tcW w:w="2268" w:type="dxa"/>
          </w:tcPr>
          <w:p w:rsidR="00690997" w:rsidRPr="00F821B8" w:rsidRDefault="00105BA6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689" w:type="dxa"/>
          </w:tcPr>
          <w:p w:rsidR="00690997" w:rsidRPr="00F821B8" w:rsidRDefault="00105BA6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5BA6">
              <w:rPr>
                <w:rFonts w:ascii="Times New Roman" w:hAnsi="Times New Roman" w:cs="Times New Roman"/>
                <w:sz w:val="20"/>
                <w:szCs w:val="20"/>
              </w:rPr>
              <w:t>ГОСТ  4192-82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2556" w:type="dxa"/>
          </w:tcPr>
          <w:p w:rsidR="008F131A" w:rsidRPr="00F821B8" w:rsidRDefault="00285ED9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мл/г</w:t>
            </w:r>
          </w:p>
        </w:tc>
        <w:tc>
          <w:tcPr>
            <w:tcW w:w="2268" w:type="dxa"/>
          </w:tcPr>
          <w:p w:rsidR="008F131A" w:rsidRPr="00F821B8" w:rsidRDefault="00285ED9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  <w:r w:rsidRPr="00285E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89" w:type="dxa"/>
          </w:tcPr>
          <w:p w:rsidR="008F131A" w:rsidRPr="00F821B8" w:rsidRDefault="00453B4B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51210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P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Железо (включая хлорное железо)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0,3</w:t>
            </w:r>
          </w:p>
        </w:tc>
        <w:tc>
          <w:tcPr>
            <w:tcW w:w="2689" w:type="dxa"/>
          </w:tcPr>
          <w:p w:rsidR="008F131A" w:rsidRPr="00F821B8" w:rsidRDefault="000C42ED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="00E8449F">
              <w:rPr>
                <w:rFonts w:ascii="Times New Roman" w:hAnsi="Times New Roman" w:cs="Times New Roman"/>
                <w:sz w:val="20"/>
                <w:szCs w:val="20"/>
              </w:rPr>
              <w:t xml:space="preserve"> 4011-72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2556" w:type="dxa"/>
          </w:tcPr>
          <w:p w:rsidR="008F131A" w:rsidRPr="00F821B8" w:rsidRDefault="000C42ED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0C42ED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0,001 </w:t>
            </w:r>
          </w:p>
        </w:tc>
        <w:tc>
          <w:tcPr>
            <w:tcW w:w="2689" w:type="dxa"/>
          </w:tcPr>
          <w:p w:rsidR="008F131A" w:rsidRPr="00F821B8" w:rsidRDefault="000C42ED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ПНДФ 14.1:2:4.149-99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более0,1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0,01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4152-89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0,01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ПНДФ 14.1:2:4.149-99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2556" w:type="dxa"/>
          </w:tcPr>
          <w:p w:rsidR="008F131A" w:rsidRPr="00F821B8" w:rsidRDefault="008F131A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131A" w:rsidRPr="00F821B8" w:rsidRDefault="00AD17F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35,0 (5ПДК)</w:t>
            </w:r>
          </w:p>
        </w:tc>
        <w:tc>
          <w:tcPr>
            <w:tcW w:w="2689" w:type="dxa"/>
          </w:tcPr>
          <w:p w:rsidR="008F131A" w:rsidRPr="00F821B8" w:rsidRDefault="00AD17FB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ГОСТ 23950-88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31940-2012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</w:t>
            </w:r>
          </w:p>
        </w:tc>
        <w:tc>
          <w:tcPr>
            <w:tcW w:w="2556" w:type="dxa"/>
          </w:tcPr>
          <w:p w:rsidR="00E8449F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0C42ED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1,2</w:t>
            </w:r>
          </w:p>
        </w:tc>
        <w:tc>
          <w:tcPr>
            <w:tcW w:w="2689" w:type="dxa"/>
          </w:tcPr>
          <w:p w:rsidR="008F131A" w:rsidRPr="00F821B8" w:rsidRDefault="000C42ED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14.1:2:64.179-2002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4245-72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</w:t>
            </w:r>
            <w:r w:rsidR="000C42ED">
              <w:rPr>
                <w:rFonts w:ascii="Times New Roman" w:hAnsi="Times New Roman" w:cs="Times New Roman"/>
                <w:sz w:val="20"/>
                <w:szCs w:val="20"/>
              </w:rPr>
              <w:t>:4.183-02</w:t>
            </w:r>
          </w:p>
        </w:tc>
      </w:tr>
      <w:tr w:rsidR="00DC263B" w:rsidRPr="00F821B8" w:rsidTr="008F131A">
        <w:tc>
          <w:tcPr>
            <w:tcW w:w="2263" w:type="dxa"/>
          </w:tcPr>
          <w:p w:rsidR="00DC263B" w:rsidRPr="00187C86" w:rsidRDefault="00DC263B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Кремний (по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187C8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>(проба раз в год)</w:t>
            </w:r>
          </w:p>
        </w:tc>
        <w:tc>
          <w:tcPr>
            <w:tcW w:w="2556" w:type="dxa"/>
          </w:tcPr>
          <w:p w:rsidR="00DC263B" w:rsidRDefault="00805BA7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A7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268" w:type="dxa"/>
          </w:tcPr>
          <w:p w:rsidR="00DC263B" w:rsidRDefault="00805BA7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2689" w:type="dxa"/>
          </w:tcPr>
          <w:p w:rsidR="00805BA7" w:rsidRPr="00805BA7" w:rsidRDefault="00805BA7" w:rsidP="00805BA7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BA7">
              <w:rPr>
                <w:rFonts w:ascii="Times New Roman" w:hAnsi="Times New Roman" w:cs="Times New Roman"/>
                <w:sz w:val="20"/>
                <w:szCs w:val="20"/>
              </w:rPr>
              <w:t>ГОСТ 16591.4-87</w:t>
            </w:r>
          </w:p>
          <w:p w:rsidR="00DC263B" w:rsidRDefault="00805BA7" w:rsidP="00805BA7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BA7">
              <w:rPr>
                <w:rFonts w:ascii="Times New Roman" w:hAnsi="Times New Roman" w:cs="Times New Roman"/>
                <w:sz w:val="20"/>
                <w:szCs w:val="20"/>
              </w:rPr>
              <w:t>(ИСО 4158-78)</w:t>
            </w:r>
          </w:p>
        </w:tc>
      </w:tr>
      <w:tr w:rsidR="00DC263B" w:rsidRPr="00F821B8" w:rsidTr="008F131A">
        <w:tc>
          <w:tcPr>
            <w:tcW w:w="2263" w:type="dxa"/>
          </w:tcPr>
          <w:p w:rsidR="00DC263B" w:rsidRPr="00DC263B" w:rsidRDefault="00DC263B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 xml:space="preserve"> (проба раз в год)</w:t>
            </w:r>
          </w:p>
        </w:tc>
        <w:tc>
          <w:tcPr>
            <w:tcW w:w="2556" w:type="dxa"/>
          </w:tcPr>
          <w:p w:rsidR="00DC263B" w:rsidRDefault="00EE4C2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DC263B" w:rsidRDefault="00EE4C2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</w:p>
        </w:tc>
        <w:tc>
          <w:tcPr>
            <w:tcW w:w="2689" w:type="dxa"/>
          </w:tcPr>
          <w:p w:rsidR="00DC263B" w:rsidRDefault="00EE4C2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</w:tc>
      </w:tr>
      <w:tr w:rsidR="00DC263B" w:rsidRPr="00F821B8" w:rsidTr="008F131A">
        <w:tc>
          <w:tcPr>
            <w:tcW w:w="2263" w:type="dxa"/>
          </w:tcPr>
          <w:p w:rsidR="00DC263B" w:rsidRDefault="00DC263B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Никель 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 xml:space="preserve"> (проба раз в год)</w:t>
            </w:r>
          </w:p>
        </w:tc>
        <w:tc>
          <w:tcPr>
            <w:tcW w:w="2556" w:type="dxa"/>
          </w:tcPr>
          <w:p w:rsidR="00DC263B" w:rsidRDefault="00DC263B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263B" w:rsidRDefault="003C6D85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85">
              <w:rPr>
                <w:rFonts w:ascii="Times New Roman" w:hAnsi="Times New Roman" w:cs="Times New Roman"/>
                <w:sz w:val="20"/>
                <w:szCs w:val="20"/>
              </w:rPr>
              <w:t>1,0 (10ПДК)</w:t>
            </w:r>
          </w:p>
        </w:tc>
        <w:tc>
          <w:tcPr>
            <w:tcW w:w="2689" w:type="dxa"/>
          </w:tcPr>
          <w:p w:rsidR="00DC263B" w:rsidRDefault="00AD17FB" w:rsidP="00AD17FB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ГОСТ 6689.2-92</w:t>
            </w:r>
          </w:p>
        </w:tc>
      </w:tr>
      <w:tr w:rsidR="00187C86" w:rsidRPr="00F821B8" w:rsidTr="008F131A">
        <w:tc>
          <w:tcPr>
            <w:tcW w:w="2263" w:type="dxa"/>
          </w:tcPr>
          <w:p w:rsidR="00187C86" w:rsidRDefault="00187C86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Ртуть (проба раз в год)</w:t>
            </w:r>
          </w:p>
        </w:tc>
        <w:tc>
          <w:tcPr>
            <w:tcW w:w="2556" w:type="dxa"/>
          </w:tcPr>
          <w:p w:rsidR="00187C86" w:rsidRDefault="00705ED0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ED0">
              <w:rPr>
                <w:rFonts w:ascii="Times New Roman" w:hAnsi="Times New Roman" w:cs="Times New Roman"/>
                <w:sz w:val="20"/>
                <w:szCs w:val="20"/>
              </w:rPr>
              <w:t>мг/дм3.</w:t>
            </w:r>
          </w:p>
        </w:tc>
        <w:tc>
          <w:tcPr>
            <w:tcW w:w="2268" w:type="dxa"/>
          </w:tcPr>
          <w:p w:rsidR="00187C86" w:rsidRDefault="00705ED0" w:rsidP="0070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ED0">
              <w:rPr>
                <w:rFonts w:ascii="Times New Roman" w:hAnsi="Times New Roman" w:cs="Times New Roman"/>
                <w:sz w:val="20"/>
                <w:szCs w:val="20"/>
              </w:rPr>
              <w:t xml:space="preserve">0,00001 - 0,01 </w:t>
            </w:r>
          </w:p>
        </w:tc>
        <w:tc>
          <w:tcPr>
            <w:tcW w:w="2689" w:type="dxa"/>
          </w:tcPr>
          <w:p w:rsidR="00187C86" w:rsidRDefault="00705ED0" w:rsidP="00AD17FB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5ED0">
              <w:rPr>
                <w:rFonts w:ascii="Times New Roman" w:hAnsi="Times New Roman" w:cs="Times New Roman"/>
                <w:sz w:val="20"/>
                <w:szCs w:val="20"/>
              </w:rPr>
              <w:t>МУК 4.1.1469-03</w:t>
            </w:r>
          </w:p>
        </w:tc>
      </w:tr>
      <w:tr w:rsidR="005C73E0" w:rsidRPr="00F821B8" w:rsidTr="008F131A">
        <w:tc>
          <w:tcPr>
            <w:tcW w:w="2263" w:type="dxa"/>
          </w:tcPr>
          <w:p w:rsidR="005C73E0" w:rsidRDefault="005C73E0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2556" w:type="dxa"/>
          </w:tcPr>
          <w:p w:rsidR="005C73E0" w:rsidRDefault="00032E0B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мкг/</w:t>
            </w:r>
            <w:proofErr w:type="spellStart"/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2268" w:type="dxa"/>
          </w:tcPr>
          <w:p w:rsidR="005C73E0" w:rsidRDefault="00032E0B" w:rsidP="0003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с доверительной вероятностью =0,95  0,1 при объеме пробы 100 см</w:t>
            </w:r>
          </w:p>
        </w:tc>
        <w:tc>
          <w:tcPr>
            <w:tcW w:w="2689" w:type="dxa"/>
          </w:tcPr>
          <w:p w:rsidR="005C73E0" w:rsidRDefault="002C2D86" w:rsidP="00AD17FB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24481</w:t>
            </w:r>
          </w:p>
        </w:tc>
      </w:tr>
    </w:tbl>
    <w:p w:rsidR="00286697" w:rsidRDefault="00286697" w:rsidP="00286697">
      <w:pPr>
        <w:pStyle w:val="2"/>
        <w:spacing w:before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5329" w:rsidRDefault="00685329" w:rsidP="00685329">
      <w:pPr>
        <w:pStyle w:val="2"/>
        <w:spacing w:before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Таб. 4.3</w:t>
      </w:r>
      <w:r w:rsidRPr="00286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Неорганические и органические </w:t>
      </w:r>
    </w:p>
    <w:p w:rsidR="00ED37D1" w:rsidRPr="00ED37D1" w:rsidRDefault="00ED37D1" w:rsidP="00ED37D1"/>
    <w:p w:rsidR="008F131A" w:rsidRDefault="008F131A" w:rsidP="0021395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131A" w:rsidRDefault="008F131A" w:rsidP="0021395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2C6F" w:rsidRPr="00286697" w:rsidRDefault="0021106F" w:rsidP="00A9621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</w:t>
      </w:r>
      <w:r w:rsidR="007F2642"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аб. 4.4</w:t>
      </w:r>
      <w:r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7EFC"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Радиологические показатели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410"/>
        <w:gridCol w:w="2812"/>
        <w:gridCol w:w="2268"/>
      </w:tblGrid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 радиационной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C70508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70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Удельная суммарная альфа-активность</w:t>
            </w:r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FA7A4B" w:rsidRDefault="00C70508" w:rsidP="00CD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05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ГОСТ 31864-2012</w:t>
            </w:r>
          </w:p>
        </w:tc>
      </w:tr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Удельная суммарная бета-активность</w:t>
            </w:r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FA7A4B" w:rsidRDefault="00CD3604" w:rsidP="00CD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6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MP 2.6.1.0064-12</w:t>
            </w:r>
          </w:p>
        </w:tc>
      </w:tr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Радон ((222)</w:t>
            </w:r>
            <w:proofErr w:type="spellStart"/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Rn</w:t>
            </w:r>
            <w:proofErr w:type="spellEnd"/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hyperlink r:id="rId10" w:anchor="/document/4177988/entry/11113" w:history="1">
              <w:r w:rsidRPr="00FA7A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(3)</w:t>
              </w:r>
            </w:hyperlink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FA7A4B" w:rsidRDefault="00CD3604" w:rsidP="00CD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6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ГОСТ Р 59069-2020</w:t>
            </w:r>
          </w:p>
        </w:tc>
      </w:tr>
    </w:tbl>
    <w:p w:rsidR="005646EF" w:rsidRDefault="005646EF" w:rsidP="00564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E5" w:rsidRPr="005646EF" w:rsidRDefault="009B4DE5" w:rsidP="00564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превышено значение суммарной альф</w:t>
      </w:r>
      <w:proofErr w:type="gramStart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бета-активности, то необходимо выполнить анализ содержания радионуклидов в воде.</w:t>
      </w:r>
    </w:p>
    <w:p w:rsidR="009B4DE5" w:rsidRPr="005646EF" w:rsidRDefault="009B4DE5" w:rsidP="00564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4.5 приведена рекомендуемая последовательность выполнения анализа </w:t>
      </w:r>
      <w:proofErr w:type="spellStart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радионуклидного</w:t>
      </w:r>
      <w:proofErr w:type="spellEnd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воды в зависимости от измеренных значений удельной суммарной альф</w:t>
      </w:r>
      <w:proofErr w:type="gramStart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бета-активности, позволяющая оптимизировать исследования при радиационном контроле воды. При формировании перечня контролируемых радионуклидов учитывались распространенность радионуклидов, их концентрация в воде и </w:t>
      </w:r>
      <w:r w:rsidR="00A96213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 токсикологические</w:t>
      </w: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характеристики.</w:t>
      </w:r>
    </w:p>
    <w:p w:rsidR="00CC03DF" w:rsidRPr="00566AA1" w:rsidRDefault="00566AA1" w:rsidP="00566AA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аб. 4.5 </w:t>
      </w:r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Рекомендуемая последовательность </w:t>
      </w:r>
      <w:proofErr w:type="spellStart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радионуклидного</w:t>
      </w:r>
      <w:proofErr w:type="spellEnd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 </w:t>
      </w:r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зависимости от измеренных значений удельной суммарной </w:t>
      </w:r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альф</w:t>
      </w:r>
      <w:proofErr w:type="gramStart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бета-активности воды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676"/>
        <w:gridCol w:w="4224"/>
        <w:gridCol w:w="2369"/>
        <w:gridCol w:w="2358"/>
      </w:tblGrid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 п/п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Измеренные значения суммарной альфа- и бета-активности, Бк/кг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Контролируемые</w:t>
            </w:r>
          </w:p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радионуклиды</w:t>
            </w: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Примечания</w:t>
            </w:r>
          </w:p>
        </w:tc>
      </w:tr>
      <w:tr w:rsidR="00566AA1" w:rsidTr="00566AA1">
        <w:tc>
          <w:tcPr>
            <w:tcW w:w="676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224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369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358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</w:tr>
      <w:tr w:rsidR="00566AA1" w:rsidTr="00566AA1"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24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6.3pt" o:ole="" fillcolor="window">
                  <v:imagedata r:id="rId11" o:title=""/>
                </v:shape>
                <o:OLEObject Type="Embed" ProgID="Equation.3" ShapeID="_x0000_i1025" DrawAspect="Content" ObjectID="_1704872067" r:id="rId12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26" type="#_x0000_t75" style="width:16.3pt;height:16.3pt" o:ole="" fillcolor="window">
                  <v:imagedata r:id="rId13" o:title=""/>
                </v:shape>
                <o:OLEObject Type="Embed" ProgID="Equation.3" ShapeID="_x0000_i1026" DrawAspect="Content" ObjectID="_1704872068" r:id="rId14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0,10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27" type="#_x0000_t75" style="width:16.3pt;height:16.3pt" o:ole="" fillcolor="window">
                  <v:imagedata r:id="rId15" o:title=""/>
                </v:shape>
                <o:OLEObject Type="Embed" ProgID="Equation.3" ShapeID="_x0000_i1027" DrawAspect="Content" ObjectID="_1704872069" r:id="rId16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28" type="#_x0000_t75" style="width:16.3pt;height:17.55pt" o:ole="" fillcolor="window">
                  <v:imagedata r:id="rId17" o:title=""/>
                </v:shape>
                <o:OLEObject Type="Embed" ProgID="Equation.3" ShapeID="_x0000_i1028" DrawAspect="Content" ObjectID="_1704872070" r:id="rId18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1,0</w:t>
            </w:r>
          </w:p>
        </w:tc>
        <w:tc>
          <w:tcPr>
            <w:tcW w:w="2369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proofErr w:type="spellStart"/>
            <w:r w:rsidRPr="00CC03DF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Радионуклидный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состав воды может не контролироваться</w:t>
            </w:r>
          </w:p>
        </w:tc>
        <w:tc>
          <w:tcPr>
            <w:tcW w:w="2358" w:type="dxa"/>
          </w:tcPr>
          <w:p w:rsidR="00566AA1" w:rsidRDefault="00566AA1" w:rsidP="00566AA1">
            <w:pPr>
              <w:keepNext/>
              <w:keepLines/>
              <w:spacing w:before="6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AA1" w:rsidTr="00566AA1"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24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0,10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3C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29" type="#_x0000_t75" style="width:16.3pt;height:16.3pt" o:ole="" fillcolor="window">
                  <v:imagedata r:id="rId11" o:title=""/>
                </v:shape>
                <o:OLEObject Type="Embed" ProgID="Equation.3" ShapeID="_x0000_i1029" DrawAspect="Content" ObjectID="_1704872071" r:id="rId19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0" type="#_x0000_t75" style="width:16.3pt;height:16.3pt" o:ole="" fillcolor="window">
                  <v:imagedata r:id="rId13" o:title=""/>
                </v:shape>
                <o:OLEObject Type="Embed" ProgID="Equation.3" ShapeID="_x0000_i1030" DrawAspect="Content" ObjectID="_1704872072" r:id="rId20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0,20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1" type="#_x0000_t75" style="width:16.3pt;height:16.3pt" o:ole="" fillcolor="window">
                  <v:imagedata r:id="rId15" o:title=""/>
                </v:shape>
                <o:OLEObject Type="Embed" ProgID="Equation.3" ShapeID="_x0000_i1031" DrawAspect="Content" ObjectID="_1704872073" r:id="rId21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32" type="#_x0000_t75" style="width:16.3pt;height:17.55pt" o:ole="" fillcolor="window">
                  <v:imagedata r:id="rId17" o:title=""/>
                </v:shape>
                <o:OLEObject Type="Embed" ProgID="Equation.3" ShapeID="_x0000_i1032" DrawAspect="Content" ObjectID="_1704872074" r:id="rId22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1,0</w:t>
            </w:r>
          </w:p>
        </w:tc>
        <w:tc>
          <w:tcPr>
            <w:tcW w:w="2369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Po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Pb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*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Проверяется выполнение условия (6). Далее – действия по 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п.п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6.9, 6.10 настоящих МУ</w:t>
            </w:r>
          </w:p>
        </w:tc>
      </w:tr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0,20 &lt;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33" type="#_x0000_t75" style="width:16.3pt;height:16.3pt" o:ole="" fillcolor="window">
                  <v:imagedata r:id="rId11" o:title=""/>
                </v:shape>
                <o:OLEObject Type="Embed" ProgID="Equation.3" ShapeID="_x0000_i1033" DrawAspect="Content" ObjectID="_1704872075" r:id="rId23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4" type="#_x0000_t75" style="width:16.3pt;height:16.3pt" o:ole="" fillcolor="window">
                  <v:imagedata r:id="rId13" o:title=""/>
                </v:shape>
                <o:OLEObject Type="Embed" ProgID="Equation.3" ShapeID="_x0000_i1034" DrawAspect="Content" ObjectID="_1704872076" r:id="rId24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0,40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5" type="#_x0000_t75" style="width:16.3pt;height:16.3pt" o:ole="" fillcolor="window">
                  <v:imagedata r:id="rId15" o:title=""/>
                </v:shape>
                <o:OLEObject Type="Embed" ProgID="Equation.3" ShapeID="_x0000_i1035" DrawAspect="Content" ObjectID="_1704872077" r:id="rId25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36" type="#_x0000_t75" style="width:16.3pt;height:17.55pt" o:ole="" fillcolor="window">
                  <v:imagedata r:id="rId17" o:title=""/>
                </v:shape>
                <o:OLEObject Type="Embed" ProgID="Equation.3" ShapeID="_x0000_i1036" DrawAspect="Content" ObjectID="_1704872078" r:id="rId26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1,0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Po,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Pb,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226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Ra,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Ra </w:t>
            </w: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Проверяется выполнение условия (6). Далее - действия по 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п.п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6.9, 6.10 настоящих МУ</w:t>
            </w:r>
          </w:p>
        </w:tc>
      </w:tr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37" type="#_x0000_t75" style="width:16.3pt;height:16.3pt" o:ole="" fillcolor="window">
                  <v:imagedata r:id="rId11" o:title=""/>
                </v:shape>
                <o:OLEObject Type="Embed" ProgID="Equation.3" ShapeID="_x0000_i1037" DrawAspect="Content" ObjectID="_1704872079" r:id="rId27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8" type="#_x0000_t75" style="width:16.3pt;height:16.3pt" o:ole="" fillcolor="window">
                  <v:imagedata r:id="rId13" o:title=""/>
                </v:shape>
                <o:OLEObject Type="Embed" ProgID="Equation.3" ShapeID="_x0000_i1038" DrawAspect="Content" ObjectID="_1704872080" r:id="rId28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&gt; 0,40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9" type="#_x0000_t75" style="width:16.3pt;height:16.3pt" o:ole="" fillcolor="window">
                  <v:imagedata r:id="rId15" o:title=""/>
                </v:shape>
                <o:OLEObject Type="Embed" ProgID="Equation.3" ShapeID="_x0000_i1039" DrawAspect="Content" ObjectID="_1704872081" r:id="rId29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40" type="#_x0000_t75" style="width:16.3pt;height:17.55pt" o:ole="" fillcolor="window">
                  <v:imagedata r:id="rId17" o:title=""/>
                </v:shape>
                <o:OLEObject Type="Embed" ProgID="Equation.3" ShapeID="_x0000_i1040" DrawAspect="Content" ObjectID="_1704872082" r:id="rId30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1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Po,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Pb,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226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Ra,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Ra,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234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 невыполнении условия (5) необходимо дополнительное определение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232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Th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Th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228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Th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районах техногенного загрязнения, действующих АЭС и предприятий ЯТЦ –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239+240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Pu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238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Pu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241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Am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Проверяется выполнение условия (6). Далее – действия по 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п.п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6.9, 6.10 настоящих МУ</w:t>
            </w:r>
          </w:p>
        </w:tc>
      </w:tr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41" type="#_x0000_t75" style="width:16.3pt;height:16.3pt" o:ole="" fillcolor="window">
                  <v:imagedata r:id="rId15" o:title=""/>
                </v:shape>
                <o:OLEObject Type="Embed" ProgID="Equation.3" ShapeID="_x0000_i1041" DrawAspect="Content" ObjectID="_1704872083" r:id="rId31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42" type="#_x0000_t75" style="width:16.3pt;height:17.55pt" o:ole="" fillcolor="window">
                  <v:imagedata r:id="rId17" o:title=""/>
                </v:shape>
                <o:OLEObject Type="Embed" ProgID="Equation.3" ShapeID="_x0000_i1042" DrawAspect="Content" ObjectID="_1704872084" r:id="rId32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3E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1,0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(при любых значениях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43" type="#_x0000_t75" style="width:16.3pt;height:16.3pt" o:ole="" fillcolor="window">
                  <v:imagedata r:id="rId11" o:title=""/>
                </v:shape>
                <o:OLEObject Type="Embed" ProgID="Equation.3" ShapeID="_x0000_i1043" DrawAspect="Content" ObjectID="_1704872085" r:id="rId33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+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44" type="#_x0000_t75" style="width:16.3pt;height:16.3pt" o:ole="" fillcolor="window">
                  <v:imagedata r:id="rId13" o:title=""/>
                </v:shape>
                <o:OLEObject Type="Embed" ProgID="Equation.3" ShapeID="_x0000_i1044" DrawAspect="Content" ObjectID="_1704872086" r:id="rId34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4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137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Cs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90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Sr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 необходимости другие техногенные бета-излучающие нуклиды,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40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 **</w:t>
            </w: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66AA1" w:rsidTr="00566AA1">
        <w:tc>
          <w:tcPr>
            <w:tcW w:w="9627" w:type="dxa"/>
            <w:gridSpan w:val="4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* Необходимость контроля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Pb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данном случае вызвана его очень жестким нормативом (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УВ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вода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= 0,2 Бк/кг) и типичным для атмосферных выпадений и поверхностных вод соотношением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Po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Pb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= 0,2—0,3.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** Превышение общей бета-активности воды может быть обусловлено присутствием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40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К, который дает пренебрежимо малый вклад в эффективную дозу за счет питьевой воды.</w:t>
            </w:r>
          </w:p>
        </w:tc>
      </w:tr>
    </w:tbl>
    <w:p w:rsidR="002C3D62" w:rsidRDefault="00AA5BBC" w:rsidP="00365335">
      <w:pPr>
        <w:pStyle w:val="a4"/>
        <w:numPr>
          <w:ilvl w:val="0"/>
          <w:numId w:val="13"/>
        </w:numPr>
        <w:spacing w:after="5" w:line="270" w:lineRule="auto"/>
        <w:ind w:right="1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335">
        <w:rPr>
          <w:rFonts w:ascii="Times New Roman" w:hAnsi="Times New Roman" w:cs="Times New Roman"/>
          <w:b/>
          <w:sz w:val="24"/>
          <w:szCs w:val="24"/>
        </w:rPr>
        <w:lastRenderedPageBreak/>
        <w:t>План пунктов отбора проб воды для лабораторных исследований</w:t>
      </w:r>
    </w:p>
    <w:p w:rsidR="00A96213" w:rsidRPr="00365335" w:rsidRDefault="00A96213" w:rsidP="00A96213">
      <w:pPr>
        <w:pStyle w:val="a4"/>
        <w:spacing w:after="5" w:line="270" w:lineRule="auto"/>
        <w:ind w:left="502" w:right="1706"/>
        <w:rPr>
          <w:rFonts w:ascii="Times New Roman" w:hAnsi="Times New Roman" w:cs="Times New Roman"/>
          <w:b/>
          <w:sz w:val="24"/>
          <w:szCs w:val="24"/>
        </w:rPr>
      </w:pPr>
    </w:p>
    <w:p w:rsidR="00C1405E" w:rsidRPr="005646EF" w:rsidRDefault="001A5696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sz w:val="24"/>
          <w:szCs w:val="24"/>
          <w:lang w:eastAsia="ru-RU"/>
        </w:rPr>
        <w:t>Хозяйствующие субъекты, осуществляющие эксплуатацию систем водоснабжения и (или) обеспечив</w:t>
      </w:r>
      <w:r w:rsidR="00C1405E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ающие население питьевой водой, </w:t>
      </w: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программой производственного контроля должны постоянно контролировать качество и безопасность воды в местах водозабора, перед поступлением в распределительную сеть, а также в местах </w:t>
      </w:r>
      <w:proofErr w:type="spellStart"/>
      <w:r w:rsidRPr="005646EF">
        <w:rPr>
          <w:rFonts w:ascii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наружной и вну</w:t>
      </w:r>
      <w:r w:rsidR="00F10A18" w:rsidRPr="005646EF">
        <w:rPr>
          <w:rFonts w:ascii="Times New Roman" w:hAnsi="Times New Roman" w:cs="Times New Roman"/>
          <w:sz w:val="24"/>
          <w:szCs w:val="24"/>
          <w:lang w:eastAsia="ru-RU"/>
        </w:rPr>
        <w:t>тренней распределительных сетей.</w:t>
      </w:r>
      <w:r w:rsidR="00C1405E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5C39FF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Каменского </w:t>
      </w:r>
      <w:r w:rsidR="00C1405E" w:rsidRPr="005646E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образования:</w:t>
      </w:r>
    </w:p>
    <w:p w:rsidR="00C1405E" w:rsidRPr="00196255" w:rsidRDefault="00C1405E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255">
        <w:rPr>
          <w:rFonts w:ascii="Times New Roman" w:hAnsi="Times New Roman" w:cs="Times New Roman"/>
          <w:sz w:val="24"/>
          <w:szCs w:val="24"/>
          <w:lang w:eastAsia="ru-RU"/>
        </w:rPr>
        <w:t xml:space="preserve">Место водозабора – скважина </w:t>
      </w:r>
      <w:proofErr w:type="gramStart"/>
      <w:r w:rsidR="002F3F2D" w:rsidRPr="0019625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2F3F2D" w:rsidRPr="00196255">
        <w:rPr>
          <w:rFonts w:ascii="Times New Roman" w:hAnsi="Times New Roman" w:cs="Times New Roman"/>
          <w:color w:val="000000" w:themeColor="text1"/>
          <w:sz w:val="24"/>
          <w:szCs w:val="24"/>
        </w:rPr>
        <w:t>. Каменка, ул. Садовая 9А</w:t>
      </w:r>
      <w:r w:rsidRPr="001962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405E" w:rsidRPr="00196255" w:rsidRDefault="00C1405E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отбора исследований – </w:t>
      </w:r>
      <w:r w:rsidR="00660178" w:rsidRPr="00196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скважина </w:t>
      </w:r>
      <w:proofErr w:type="gramStart"/>
      <w:r w:rsidR="00660178" w:rsidRPr="0019625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660178" w:rsidRPr="00196255">
        <w:rPr>
          <w:rFonts w:ascii="Times New Roman" w:hAnsi="Times New Roman" w:cs="Times New Roman"/>
          <w:color w:val="000000" w:themeColor="text1"/>
          <w:sz w:val="24"/>
          <w:szCs w:val="24"/>
        </w:rPr>
        <w:t>. Каменка, ул. Садовая 9А</w:t>
      </w:r>
      <w:r w:rsidR="00286697" w:rsidRPr="001962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3F2D" w:rsidRDefault="00660178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255">
        <w:rPr>
          <w:rFonts w:ascii="Times New Roman" w:hAnsi="Times New Roman" w:cs="Times New Roman"/>
          <w:color w:val="000000" w:themeColor="text1"/>
          <w:sz w:val="24"/>
          <w:szCs w:val="24"/>
        </w:rPr>
        <w:t>В распределительной сети (из водонапорной башни).</w:t>
      </w:r>
    </w:p>
    <w:p w:rsidR="00660178" w:rsidRPr="005646EF" w:rsidRDefault="00660178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8B2" w:rsidRPr="005646EF" w:rsidRDefault="002A08B2" w:rsidP="005646E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Виды определяемых показателей и количество исследуемых проб питьевой воды </w:t>
      </w:r>
      <w:r w:rsidR="00506F24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A0645" w:rsidRPr="005646EF">
        <w:rPr>
          <w:rFonts w:ascii="Times New Roman" w:hAnsi="Times New Roman" w:cs="Times New Roman"/>
          <w:sz w:val="24"/>
          <w:szCs w:val="24"/>
          <w:lang w:eastAsia="ru-RU"/>
        </w:rPr>
        <w:t>местах водозабора</w:t>
      </w:r>
      <w:r w:rsidR="003C6D85" w:rsidRPr="005646EF">
        <w:rPr>
          <w:rFonts w:ascii="Times New Roman" w:hAnsi="Times New Roman" w:cs="Times New Roman"/>
          <w:sz w:val="24"/>
          <w:szCs w:val="24"/>
          <w:lang w:eastAsia="ru-RU"/>
        </w:rPr>
        <w:t>, пред поступлением в распределительную сеть, в распределительной сети</w:t>
      </w:r>
      <w:r w:rsidR="001A0645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устанавливаются с </w:t>
      </w:r>
      <w:r w:rsidRPr="005646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учетом </w:t>
      </w:r>
      <w:hyperlink w:anchor="sub_14020" w:history="1">
        <w:r w:rsidR="00DB5560" w:rsidRPr="005646EF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bookmarkStart w:id="1" w:name="sub_14020"/>
      <w:r w:rsidR="00566AA1" w:rsidRPr="005646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.6</w:t>
      </w:r>
      <w:r w:rsidR="00552B1F" w:rsidRPr="005646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2B1F" w:rsidRPr="00552B1F" w:rsidRDefault="00552B1F" w:rsidP="0055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1"/>
    <w:p w:rsidR="002F39F6" w:rsidRDefault="00566AA1" w:rsidP="00552B1F">
      <w:pPr>
        <w:pStyle w:val="2"/>
        <w:spacing w:befor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Таб.4.6 </w:t>
      </w:r>
      <w:r w:rsidR="00F10A18" w:rsidRPr="002139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Виды показателей</w:t>
      </w:r>
    </w:p>
    <w:p w:rsidR="00CA1951" w:rsidRDefault="00CA1951" w:rsidP="00552B1F">
      <w:pPr>
        <w:pStyle w:val="2"/>
        <w:spacing w:befor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91"/>
      </w:tblGrid>
      <w:tr w:rsidR="00CA1951" w:rsidRPr="00CA1951" w:rsidTr="00013692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Виды показателей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проб в течение одного года, не менее:</w:t>
            </w:r>
          </w:p>
        </w:tc>
      </w:tr>
      <w:tr w:rsidR="00CA1951" w:rsidRPr="00CA1951" w:rsidTr="00013692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Для подземных источников</w:t>
            </w:r>
          </w:p>
        </w:tc>
      </w:tr>
      <w:tr w:rsidR="00CA1951" w:rsidRPr="00CA1951" w:rsidTr="00013692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Численность населения, обеспечиваемого водой из данной системы водоснабжения, тысяч человек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перед поступлением в распределительную сеть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Микробиологические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еженедельно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Органолептические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еженедельно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Обобщенные показатели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 сезонам года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Радиологические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раз в год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в местах водозабора 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Микробиологические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 сезонам года 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Органолептические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 сезонам года 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Обобщенные показатели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 сезонам года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Неорганические и органические вещества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раз в год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Радиологические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раз в год</w:t>
            </w:r>
          </w:p>
        </w:tc>
      </w:tr>
      <w:tr w:rsidR="00CA1951" w:rsidRPr="00CA1951" w:rsidTr="00013692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в распределительной сети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Микробиологические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пробы в месяц</w:t>
            </w:r>
          </w:p>
        </w:tc>
      </w:tr>
      <w:tr w:rsidR="00CA1951" w:rsidRPr="00CA1951" w:rsidTr="000136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Органолептические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A19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пробы в месяц</w:t>
            </w:r>
          </w:p>
        </w:tc>
      </w:tr>
    </w:tbl>
    <w:p w:rsidR="00CA1951" w:rsidRDefault="00CA1951" w:rsidP="0072537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08B2" w:rsidRPr="005646EF" w:rsidRDefault="002A08B2" w:rsidP="0072537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2A08B2" w:rsidRPr="005646EF" w:rsidRDefault="002A08B2" w:rsidP="00FA7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sz w:val="24"/>
          <w:szCs w:val="24"/>
          <w:lang w:eastAsia="ru-RU"/>
        </w:rPr>
        <w:t>Текущий производственный контроль ведется до получения пробы воды, в которой хотя бы один фактический показатель превышает соответствующий данному показателю кр</w:t>
      </w:r>
      <w:r w:rsidR="00A6426B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итерий существенного ухудшения. </w:t>
      </w:r>
    </w:p>
    <w:p w:rsidR="002A08B2" w:rsidRPr="005646EF" w:rsidRDefault="002A08B2" w:rsidP="0072537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013"/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При существенном ухудшении качества питьевой воды и в течение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</w:t>
      </w:r>
      <w:r w:rsidR="00701387" w:rsidRPr="005646EF">
        <w:rPr>
          <w:rFonts w:ascii="Times New Roman" w:hAnsi="Times New Roman" w:cs="Times New Roman"/>
          <w:sz w:val="24"/>
          <w:szCs w:val="24"/>
          <w:lang w:eastAsia="ru-RU"/>
        </w:rPr>
        <w:t>администрация Каменского муниципального образования</w:t>
      </w: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временно прекратить или ограничить водоснабжение.</w:t>
      </w:r>
    </w:p>
    <w:p w:rsidR="002A08B2" w:rsidRPr="005646EF" w:rsidRDefault="002A08B2" w:rsidP="0072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1014"/>
      <w:bookmarkEnd w:id="2"/>
      <w:r w:rsidRPr="005646EF">
        <w:rPr>
          <w:rFonts w:ascii="Times New Roman" w:hAnsi="Times New Roman" w:cs="Times New Roman"/>
          <w:sz w:val="24"/>
          <w:szCs w:val="24"/>
          <w:lang w:eastAsia="ru-RU"/>
        </w:rPr>
        <w:t>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качества воды. Кроме того, должны быть приняты срочные меры по приведению качества воды в соответствие требованиям санитарных правил.</w:t>
      </w:r>
    </w:p>
    <w:bookmarkEnd w:id="3"/>
    <w:p w:rsidR="00A15C4C" w:rsidRPr="005646EF" w:rsidRDefault="00790EC6" w:rsidP="003C6D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EF">
        <w:rPr>
          <w:rFonts w:ascii="Times New Roman" w:hAnsi="Times New Roman" w:cs="Times New Roman"/>
          <w:sz w:val="24"/>
          <w:szCs w:val="24"/>
        </w:rPr>
        <w:lastRenderedPageBreak/>
        <w:t>План пунктов отбора проб вод</w:t>
      </w:r>
      <w:r w:rsidR="00986E69" w:rsidRPr="005646EF">
        <w:rPr>
          <w:rFonts w:ascii="Times New Roman" w:hAnsi="Times New Roman" w:cs="Times New Roman"/>
          <w:sz w:val="24"/>
          <w:szCs w:val="24"/>
        </w:rPr>
        <w:t xml:space="preserve">ы для лабораторных исследований </w:t>
      </w:r>
      <w:r w:rsidR="005C73E0" w:rsidRPr="005646EF">
        <w:rPr>
          <w:rFonts w:ascii="Times New Roman" w:hAnsi="Times New Roman" w:cs="Times New Roman"/>
          <w:sz w:val="24"/>
          <w:szCs w:val="24"/>
        </w:rPr>
        <w:t xml:space="preserve">проходит на трех </w:t>
      </w:r>
      <w:r w:rsidRPr="005646EF">
        <w:rPr>
          <w:rFonts w:ascii="Times New Roman" w:hAnsi="Times New Roman" w:cs="Times New Roman"/>
          <w:sz w:val="24"/>
          <w:szCs w:val="24"/>
        </w:rPr>
        <w:t xml:space="preserve">контрольных точках </w:t>
      </w:r>
      <w:r w:rsidR="002B08FE" w:rsidRPr="005646EF">
        <w:rPr>
          <w:rFonts w:ascii="Times New Roman" w:hAnsi="Times New Roman" w:cs="Times New Roman"/>
          <w:sz w:val="24"/>
          <w:szCs w:val="24"/>
        </w:rPr>
        <w:t>(таблица</w:t>
      </w:r>
      <w:r w:rsidRPr="005646EF">
        <w:rPr>
          <w:rFonts w:ascii="Times New Roman" w:hAnsi="Times New Roman" w:cs="Times New Roman"/>
          <w:sz w:val="24"/>
          <w:szCs w:val="24"/>
        </w:rPr>
        <w:t xml:space="preserve"> </w:t>
      </w:r>
      <w:r w:rsidR="00566AA1" w:rsidRPr="005646EF">
        <w:rPr>
          <w:rFonts w:ascii="Times New Roman" w:hAnsi="Times New Roman" w:cs="Times New Roman"/>
          <w:sz w:val="24"/>
          <w:szCs w:val="24"/>
        </w:rPr>
        <w:t>4.7</w:t>
      </w:r>
      <w:r w:rsidR="00986E69" w:rsidRPr="005646EF">
        <w:rPr>
          <w:rFonts w:ascii="Times New Roman" w:hAnsi="Times New Roman" w:cs="Times New Roman"/>
          <w:sz w:val="24"/>
          <w:szCs w:val="24"/>
        </w:rPr>
        <w:t>)</w:t>
      </w:r>
      <w:r w:rsidR="00566AA1" w:rsidRPr="005646EF">
        <w:rPr>
          <w:rFonts w:ascii="Times New Roman" w:hAnsi="Times New Roman" w:cs="Times New Roman"/>
          <w:sz w:val="24"/>
          <w:szCs w:val="24"/>
        </w:rPr>
        <w:t>.</w:t>
      </w:r>
    </w:p>
    <w:p w:rsidR="00CA1951" w:rsidRDefault="00566AA1" w:rsidP="0021395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Таб.4.7</w:t>
      </w:r>
      <w:r w:rsidR="0030037A">
        <w:rPr>
          <w:rFonts w:ascii="Times New Roman" w:hAnsi="Times New Roman" w:cs="Times New Roman"/>
          <w:b/>
          <w:sz w:val="24"/>
          <w:szCs w:val="24"/>
        </w:rPr>
        <w:t xml:space="preserve"> План пунктов отбора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034"/>
        <w:gridCol w:w="2074"/>
        <w:gridCol w:w="1630"/>
        <w:gridCol w:w="1293"/>
      </w:tblGrid>
      <w:tr w:rsidR="005C73E0" w:rsidTr="00D80435">
        <w:trPr>
          <w:trHeight w:val="255"/>
        </w:trPr>
        <w:tc>
          <w:tcPr>
            <w:tcW w:w="5034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sz w:val="20"/>
                <w:szCs w:val="20"/>
              </w:rPr>
              <w:t>Контрольные точки отбора проб</w:t>
            </w:r>
          </w:p>
        </w:tc>
        <w:tc>
          <w:tcPr>
            <w:tcW w:w="2074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630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93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Количество</w:t>
            </w:r>
          </w:p>
          <w:p w:rsidR="004039EB" w:rsidRPr="00C14B75" w:rsidRDefault="00A607F3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п</w:t>
            </w:r>
            <w:r w:rsidR="004039EB" w:rsidRPr="00C14B75">
              <w:rPr>
                <w:b/>
                <w:bCs/>
                <w:sz w:val="20"/>
                <w:szCs w:val="20"/>
              </w:rPr>
              <w:t>роб</w:t>
            </w:r>
            <w:r w:rsidRPr="00C14B75">
              <w:rPr>
                <w:b/>
                <w:bCs/>
                <w:sz w:val="20"/>
                <w:szCs w:val="20"/>
              </w:rPr>
              <w:t xml:space="preserve"> в год</w:t>
            </w:r>
          </w:p>
        </w:tc>
      </w:tr>
      <w:tr w:rsidR="005C73E0" w:rsidTr="00D80435">
        <w:tc>
          <w:tcPr>
            <w:tcW w:w="5034" w:type="dxa"/>
            <w:vMerge w:val="restart"/>
            <w:hideMark/>
          </w:tcPr>
          <w:p w:rsidR="004039EB" w:rsidRPr="00C14B75" w:rsidRDefault="009F3FD1" w:rsidP="00660178">
            <w:pPr>
              <w:pStyle w:val="a7"/>
              <w:spacing w:before="28" w:beforeAutospacing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F3FD1">
              <w:rPr>
                <w:sz w:val="20"/>
                <w:szCs w:val="20"/>
              </w:rPr>
              <w:t>кважин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Каменка, </w:t>
            </w:r>
            <w:r w:rsidRPr="009F3FD1">
              <w:rPr>
                <w:sz w:val="20"/>
                <w:szCs w:val="20"/>
              </w:rPr>
              <w:t xml:space="preserve"> ул. Садовая, </w:t>
            </w:r>
            <w:r w:rsidR="00660178">
              <w:rPr>
                <w:sz w:val="20"/>
                <w:szCs w:val="20"/>
              </w:rPr>
              <w:t>9А</w:t>
            </w:r>
          </w:p>
        </w:tc>
        <w:tc>
          <w:tcPr>
            <w:tcW w:w="2074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Микробиологические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4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C14B75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Органолептические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4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C14B75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Обобщенные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4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C14B75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Неорганические и органические вещества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год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C14B75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год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</w:t>
            </w:r>
          </w:p>
        </w:tc>
      </w:tr>
      <w:tr w:rsidR="004445B4" w:rsidRPr="00E73AE2" w:rsidTr="00D80435">
        <w:tc>
          <w:tcPr>
            <w:tcW w:w="5034" w:type="dxa"/>
            <w:vMerge w:val="restart"/>
            <w:hideMark/>
          </w:tcPr>
          <w:p w:rsidR="004445B4" w:rsidRPr="00C14B75" w:rsidRDefault="004445B4" w:rsidP="00660178">
            <w:pPr>
              <w:pStyle w:val="a7"/>
              <w:spacing w:before="28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Резервуар чистой воды (перед подачей воды в распределительную сеть) </w:t>
            </w:r>
            <w:proofErr w:type="gramStart"/>
            <w:r w:rsidRPr="00D44707">
              <w:rPr>
                <w:sz w:val="20"/>
                <w:szCs w:val="20"/>
              </w:rPr>
              <w:t>с</w:t>
            </w:r>
            <w:proofErr w:type="gramEnd"/>
            <w:r w:rsidRPr="00D44707">
              <w:rPr>
                <w:sz w:val="20"/>
                <w:szCs w:val="20"/>
              </w:rPr>
              <w:t xml:space="preserve">. Каменка,  ул. Садовая, </w:t>
            </w:r>
            <w:r w:rsidR="00660178">
              <w:rPr>
                <w:sz w:val="20"/>
                <w:szCs w:val="20"/>
              </w:rPr>
              <w:t>9А</w:t>
            </w:r>
          </w:p>
        </w:tc>
        <w:tc>
          <w:tcPr>
            <w:tcW w:w="2074" w:type="dxa"/>
            <w:hideMark/>
          </w:tcPr>
          <w:p w:rsidR="004445B4" w:rsidRPr="00C14B75" w:rsidRDefault="004445B4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Микробиологические</w:t>
            </w:r>
          </w:p>
        </w:tc>
        <w:tc>
          <w:tcPr>
            <w:tcW w:w="1630" w:type="dxa"/>
            <w:hideMark/>
          </w:tcPr>
          <w:p w:rsidR="004445B4" w:rsidRDefault="004445B4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проба  еженедельно</w:t>
            </w:r>
          </w:p>
        </w:tc>
        <w:tc>
          <w:tcPr>
            <w:tcW w:w="1293" w:type="dxa"/>
            <w:hideMark/>
          </w:tcPr>
          <w:p w:rsidR="004445B4" w:rsidRDefault="004445B4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</w:tr>
      <w:tr w:rsidR="004445B4" w:rsidRPr="00E73AE2" w:rsidTr="00D80435">
        <w:tc>
          <w:tcPr>
            <w:tcW w:w="0" w:type="auto"/>
            <w:vMerge/>
            <w:hideMark/>
          </w:tcPr>
          <w:p w:rsidR="004445B4" w:rsidRPr="00C14B75" w:rsidRDefault="004445B4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445B4" w:rsidRPr="00C14B75" w:rsidRDefault="004445B4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Органолептические</w:t>
            </w:r>
          </w:p>
        </w:tc>
        <w:tc>
          <w:tcPr>
            <w:tcW w:w="1630" w:type="dxa"/>
            <w:hideMark/>
          </w:tcPr>
          <w:p w:rsidR="004445B4" w:rsidRDefault="004445B4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проба еженедельно</w:t>
            </w:r>
          </w:p>
        </w:tc>
        <w:tc>
          <w:tcPr>
            <w:tcW w:w="1293" w:type="dxa"/>
            <w:hideMark/>
          </w:tcPr>
          <w:p w:rsidR="004445B4" w:rsidRDefault="004445B4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</w:tr>
      <w:tr w:rsidR="004445B4" w:rsidRPr="00E73AE2" w:rsidTr="00D80435">
        <w:tc>
          <w:tcPr>
            <w:tcW w:w="0" w:type="auto"/>
            <w:vMerge/>
            <w:hideMark/>
          </w:tcPr>
          <w:p w:rsidR="004445B4" w:rsidRPr="00C14B75" w:rsidRDefault="004445B4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445B4" w:rsidRPr="00C14B75" w:rsidRDefault="004445B4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Обобщенные</w:t>
            </w:r>
          </w:p>
        </w:tc>
        <w:tc>
          <w:tcPr>
            <w:tcW w:w="1630" w:type="dxa"/>
            <w:hideMark/>
          </w:tcPr>
          <w:p w:rsidR="004445B4" w:rsidRDefault="004445B4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445B4" w:rsidRDefault="004445B4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445B4" w:rsidRPr="00E73AE2" w:rsidTr="00D80435">
        <w:tc>
          <w:tcPr>
            <w:tcW w:w="0" w:type="auto"/>
            <w:vMerge/>
          </w:tcPr>
          <w:p w:rsidR="004445B4" w:rsidRPr="00C14B75" w:rsidRDefault="004445B4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4445B4" w:rsidRPr="00C14B75" w:rsidRDefault="004445B4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Неорганические и органические вещества</w:t>
            </w:r>
          </w:p>
        </w:tc>
        <w:tc>
          <w:tcPr>
            <w:tcW w:w="1630" w:type="dxa"/>
          </w:tcPr>
          <w:p w:rsidR="004445B4" w:rsidRDefault="004445B4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293" w:type="dxa"/>
          </w:tcPr>
          <w:p w:rsidR="004445B4" w:rsidRDefault="004445B4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445B4" w:rsidRPr="00E73AE2" w:rsidTr="00D80435">
        <w:tc>
          <w:tcPr>
            <w:tcW w:w="0" w:type="auto"/>
            <w:vMerge/>
            <w:hideMark/>
          </w:tcPr>
          <w:p w:rsidR="004445B4" w:rsidRPr="00C14B75" w:rsidRDefault="004445B4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445B4" w:rsidRPr="00C14B75" w:rsidRDefault="004445B4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1630" w:type="dxa"/>
            <w:hideMark/>
          </w:tcPr>
          <w:p w:rsidR="004445B4" w:rsidRDefault="004445B4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293" w:type="dxa"/>
            <w:hideMark/>
          </w:tcPr>
          <w:p w:rsidR="004445B4" w:rsidRDefault="004445B4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146C0" w:rsidRPr="00E73AE2" w:rsidTr="00D80435">
        <w:trPr>
          <w:trHeight w:val="210"/>
        </w:trPr>
        <w:tc>
          <w:tcPr>
            <w:tcW w:w="0" w:type="auto"/>
            <w:vMerge w:val="restart"/>
          </w:tcPr>
          <w:p w:rsidR="002146C0" w:rsidRPr="00C14B75" w:rsidRDefault="002146C0" w:rsidP="00660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распределительной сети </w:t>
            </w:r>
            <w:r w:rsidR="006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водонапорной башни</w:t>
            </w:r>
          </w:p>
        </w:tc>
        <w:tc>
          <w:tcPr>
            <w:tcW w:w="2074" w:type="dxa"/>
          </w:tcPr>
          <w:p w:rsidR="002146C0" w:rsidRPr="00C14B75" w:rsidRDefault="002146C0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Микробиологические</w:t>
            </w:r>
          </w:p>
        </w:tc>
        <w:tc>
          <w:tcPr>
            <w:tcW w:w="1630" w:type="dxa"/>
          </w:tcPr>
          <w:p w:rsidR="002146C0" w:rsidRDefault="002146C0">
            <w:pPr>
              <w:pStyle w:val="a7"/>
              <w:spacing w:before="28" w:before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месяц</w:t>
            </w:r>
          </w:p>
        </w:tc>
        <w:tc>
          <w:tcPr>
            <w:tcW w:w="1293" w:type="dxa"/>
          </w:tcPr>
          <w:p w:rsidR="002146C0" w:rsidRDefault="002146C0">
            <w:pPr>
              <w:pStyle w:val="a7"/>
              <w:spacing w:before="28" w:before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2146C0" w:rsidRPr="00E73AE2" w:rsidTr="00D80435">
        <w:trPr>
          <w:trHeight w:val="105"/>
        </w:trPr>
        <w:tc>
          <w:tcPr>
            <w:tcW w:w="0" w:type="auto"/>
            <w:vMerge/>
          </w:tcPr>
          <w:p w:rsidR="002146C0" w:rsidRDefault="002146C0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2146C0" w:rsidRDefault="002146C0" w:rsidP="00DB7B75">
            <w:pPr>
              <w:pStyle w:val="a7"/>
              <w:spacing w:before="28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Органолептические</w:t>
            </w:r>
          </w:p>
        </w:tc>
        <w:tc>
          <w:tcPr>
            <w:tcW w:w="1630" w:type="dxa"/>
          </w:tcPr>
          <w:p w:rsidR="002146C0" w:rsidRDefault="002146C0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месяц</w:t>
            </w:r>
          </w:p>
        </w:tc>
        <w:tc>
          <w:tcPr>
            <w:tcW w:w="1293" w:type="dxa"/>
          </w:tcPr>
          <w:p w:rsidR="002146C0" w:rsidRDefault="002146C0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EE4C2F" w:rsidRPr="00E73AE2" w:rsidTr="00D80435">
        <w:tc>
          <w:tcPr>
            <w:tcW w:w="5034" w:type="dxa"/>
          </w:tcPr>
          <w:p w:rsidR="004425DD" w:rsidRPr="00C14B75" w:rsidRDefault="004425DD" w:rsidP="00860E98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После ремонта и чрезвычайных ситуаций</w:t>
            </w:r>
          </w:p>
        </w:tc>
        <w:tc>
          <w:tcPr>
            <w:tcW w:w="2074" w:type="dxa"/>
            <w:hideMark/>
          </w:tcPr>
          <w:p w:rsidR="004425DD" w:rsidRPr="00C14B75" w:rsidRDefault="004425DD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hideMark/>
          </w:tcPr>
          <w:p w:rsidR="004425DD" w:rsidRPr="00C14B75" w:rsidRDefault="004425DD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Обязательные контрольные пробы</w:t>
            </w:r>
          </w:p>
        </w:tc>
      </w:tr>
    </w:tbl>
    <w:p w:rsidR="00FA1CAD" w:rsidRDefault="00FA1CAD" w:rsidP="00DA5A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5A5E" w:rsidRPr="005646EF" w:rsidRDefault="00DA5A5E" w:rsidP="00DA5A5E">
      <w:pPr>
        <w:pStyle w:val="a4"/>
        <w:numPr>
          <w:ilvl w:val="0"/>
          <w:numId w:val="13"/>
        </w:numPr>
        <w:spacing w:after="5" w:line="269" w:lineRule="auto"/>
        <w:ind w:right="7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график отбора проб воды и проведения их исследования (испытания)</w:t>
      </w:r>
    </w:p>
    <w:p w:rsidR="00EA6935" w:rsidRPr="005646EF" w:rsidRDefault="00EA6935" w:rsidP="00EA6935">
      <w:pPr>
        <w:pStyle w:val="a4"/>
        <w:spacing w:after="5" w:line="269" w:lineRule="auto"/>
        <w:ind w:left="502" w:right="7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5A5E" w:rsidRPr="005646EF" w:rsidRDefault="00D44707" w:rsidP="001A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Скважина</w:t>
      </w:r>
      <w:r w:rsidR="00DA5A5E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эксплуатиру</w:t>
      </w:r>
      <w:r w:rsidR="001A0645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двенадцать месяцев в году.</w:t>
      </w:r>
      <w:r w:rsidR="0088093C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A5E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лабораторных исследований и испытаний качества воды на соответствие показателям, установленным санитарно-эпидемиологическими правилами и гигиеническими нормативами, производится не реже 1 раза в месяц, а также информирование территориального органа о выявленном по результатам лабораторных исследований и испытаний несоответствии качества воды установленным требованиям. </w:t>
      </w:r>
    </w:p>
    <w:p w:rsidR="00347932" w:rsidRPr="005646EF" w:rsidRDefault="00347932" w:rsidP="0055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EF">
        <w:rPr>
          <w:rFonts w:ascii="Times New Roman" w:hAnsi="Times New Roman" w:cs="Times New Roman"/>
          <w:b/>
          <w:sz w:val="24"/>
          <w:szCs w:val="24"/>
        </w:rPr>
        <w:t>Календарный график</w:t>
      </w:r>
      <w:r w:rsidR="00DA5A5E" w:rsidRPr="005646EF">
        <w:rPr>
          <w:rFonts w:ascii="Times New Roman" w:hAnsi="Times New Roman" w:cs="Times New Roman"/>
          <w:b/>
          <w:sz w:val="24"/>
          <w:szCs w:val="24"/>
        </w:rPr>
        <w:t xml:space="preserve"> отбора проб воды  </w:t>
      </w:r>
    </w:p>
    <w:p w:rsidR="007C70D2" w:rsidRPr="005646EF" w:rsidRDefault="007C70D2" w:rsidP="007C7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EF">
        <w:rPr>
          <w:rFonts w:ascii="Times New Roman" w:hAnsi="Times New Roman" w:cs="Times New Roman"/>
          <w:sz w:val="24"/>
          <w:szCs w:val="24"/>
        </w:rPr>
        <w:t>Согласно</w:t>
      </w:r>
      <w:r w:rsidRPr="00564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6EF">
        <w:rPr>
          <w:rFonts w:ascii="Times New Roman" w:hAnsi="Times New Roman" w:cs="Times New Roman"/>
          <w:sz w:val="24"/>
          <w:szCs w:val="24"/>
        </w:rPr>
        <w:t>MP 2.1.4.0176-20 и</w:t>
      </w:r>
      <w:r w:rsidR="001A0645" w:rsidRPr="005646EF">
        <w:rPr>
          <w:rFonts w:ascii="Times New Roman" w:hAnsi="Times New Roman" w:cs="Times New Roman"/>
          <w:sz w:val="24"/>
          <w:szCs w:val="24"/>
        </w:rPr>
        <w:t xml:space="preserve"> СП 2.1.3684-21</w:t>
      </w:r>
    </w:p>
    <w:p w:rsidR="005646EF" w:rsidRDefault="005646EF" w:rsidP="007C70D2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70D2" w:rsidRDefault="007C70D2" w:rsidP="007C70D2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46EF">
        <w:rPr>
          <w:rFonts w:ascii="Times New Roman" w:hAnsi="Times New Roman" w:cs="Times New Roman"/>
          <w:b/>
          <w:sz w:val="24"/>
          <w:szCs w:val="24"/>
        </w:rPr>
        <w:t>-в месте водозаборной скважины:</w:t>
      </w:r>
    </w:p>
    <w:p w:rsidR="007C70D2" w:rsidRDefault="007C70D2" w:rsidP="007C70D2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434"/>
      </w:tblGrid>
      <w:tr w:rsidR="007C70D2" w:rsidRPr="00B405CB" w:rsidTr="007C70D2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Виды показателей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Количество проб в течение года (по месяцам),</w:t>
            </w:r>
          </w:p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7C70D2" w:rsidRPr="00B405CB" w:rsidTr="007C70D2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D2" w:rsidRPr="00C14B75" w:rsidRDefault="007C70D2" w:rsidP="007C7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3кв.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7C70D2" w:rsidRPr="00B405CB" w:rsidTr="00D44707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D2" w:rsidRPr="00C14B75" w:rsidRDefault="007C70D2" w:rsidP="007C7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7C70D2" w:rsidRPr="00B405CB" w:rsidTr="00D44707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EA6935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EA6935">
        <w:trPr>
          <w:trHeight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3.Обобщенные показатели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EA6935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 xml:space="preserve">4.Неорганические и органические вещества </w:t>
            </w:r>
            <w:r w:rsidRPr="00C14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(полный химический анализ)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7C70D2">
        <w:trPr>
          <w:trHeight w:val="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радиологические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7C70D2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C70D2" w:rsidRPr="00552B1F" w:rsidRDefault="007C70D2" w:rsidP="0055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A5E" w:rsidRDefault="00347932" w:rsidP="00C14B75">
      <w:pPr>
        <w:pStyle w:val="af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405CB">
        <w:rPr>
          <w:rFonts w:ascii="Times New Roman" w:hAnsi="Times New Roman" w:cs="Times New Roman"/>
          <w:b/>
          <w:bCs/>
          <w:sz w:val="24"/>
          <w:szCs w:val="24"/>
        </w:rPr>
        <w:t>- перед поступ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лением в распределительную сеть:</w:t>
      </w:r>
    </w:p>
    <w:p w:rsidR="00C14B75" w:rsidRDefault="00C14B75" w:rsidP="00C14B75">
      <w:pPr>
        <w:pStyle w:val="af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434"/>
      </w:tblGrid>
      <w:tr w:rsidR="00CA1951" w:rsidRPr="00CA1951" w:rsidTr="00013692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показателей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проб в течение года (по месяцам),</w:t>
            </w:r>
          </w:p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CA1951" w:rsidRPr="00CA1951" w:rsidTr="00013692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51" w:rsidRPr="00CA1951" w:rsidRDefault="00CA1951" w:rsidP="00CA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3кв.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CA1951" w:rsidRPr="00CA1951" w:rsidTr="00013692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51" w:rsidRPr="00CA1951" w:rsidRDefault="00CA1951" w:rsidP="00CA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A1951" w:rsidRPr="00CA1951" w:rsidTr="00013692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1951" w:rsidRPr="00CA1951" w:rsidTr="00013692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1951" w:rsidRPr="00CA1951" w:rsidTr="00013692">
        <w:trPr>
          <w:trHeight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3.Обобщенные показатели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951" w:rsidRPr="00CA1951" w:rsidTr="00013692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4.Неорганические и органические вещества (полный химический анализ)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951" w:rsidRPr="00CA1951" w:rsidTr="00013692">
        <w:trPr>
          <w:trHeight w:val="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5. радиологические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951" w:rsidRPr="00CA1951" w:rsidTr="00013692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347932" w:rsidRPr="00C14B75" w:rsidRDefault="00347932" w:rsidP="00347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B75" w:rsidRDefault="00DB7B75" w:rsidP="00DB7B75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распределительной сети</w:t>
      </w:r>
      <w:r w:rsidRPr="00B405CB">
        <w:rPr>
          <w:rFonts w:ascii="Times New Roman" w:hAnsi="Times New Roman" w:cs="Times New Roman"/>
          <w:b/>
          <w:sz w:val="24"/>
          <w:szCs w:val="24"/>
        </w:rPr>
        <w:t>:</w:t>
      </w:r>
    </w:p>
    <w:p w:rsidR="00DB7B75" w:rsidRDefault="00DB7B75" w:rsidP="00347932">
      <w:pPr>
        <w:pStyle w:val="af"/>
        <w:rPr>
          <w:rFonts w:ascii="Times New Roman" w:hAnsi="Times New Roman" w:cs="Times New Roman"/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434"/>
      </w:tblGrid>
      <w:tr w:rsidR="00CA1951" w:rsidRPr="00CA1951" w:rsidTr="00013692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показателей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проб в течение года (по месяцам),</w:t>
            </w:r>
          </w:p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CA1951" w:rsidRPr="00CA1951" w:rsidTr="00013692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51" w:rsidRPr="00CA1951" w:rsidRDefault="00CA1951" w:rsidP="00CA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3кв.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CA1951" w:rsidRPr="00CA1951" w:rsidTr="00013692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51" w:rsidRPr="00CA1951" w:rsidRDefault="00CA1951" w:rsidP="00CA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A1951" w:rsidRPr="00CA1951" w:rsidTr="00013692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1951" w:rsidRPr="00CA1951" w:rsidTr="00013692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1951" w:rsidRPr="00CA1951" w:rsidTr="00013692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CA1951" w:rsidRDefault="00CA1951" w:rsidP="00CA1951">
            <w:pPr>
              <w:rPr>
                <w:rFonts w:ascii="Calibri" w:eastAsia="Times New Roman" w:hAnsi="Calibri" w:cs="Times New Roman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rPr>
                <w:rFonts w:ascii="Calibri" w:eastAsia="Times New Roman" w:hAnsi="Calibri" w:cs="Times New Roman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rPr>
                <w:rFonts w:ascii="Calibri" w:eastAsia="Times New Roman" w:hAnsi="Calibri" w:cs="Times New Roman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CA1951" w:rsidRDefault="00CA1951" w:rsidP="00CA1951">
            <w:pPr>
              <w:rPr>
                <w:rFonts w:ascii="Calibri" w:eastAsia="Times New Roman" w:hAnsi="Calibri" w:cs="Times New Roman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rPr>
                <w:rFonts w:ascii="Calibri" w:eastAsia="Times New Roman" w:hAnsi="Calibri" w:cs="Times New Roman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rPr>
                <w:rFonts w:ascii="Calibri" w:eastAsia="Times New Roman" w:hAnsi="Calibri" w:cs="Times New Roman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CA1951" w:rsidRDefault="00CA1951" w:rsidP="00CA1951">
            <w:pPr>
              <w:rPr>
                <w:rFonts w:ascii="Calibri" w:eastAsia="Times New Roman" w:hAnsi="Calibri" w:cs="Times New Roman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CA1951" w:rsidRDefault="00CA1951" w:rsidP="00CA1951">
            <w:pPr>
              <w:rPr>
                <w:rFonts w:ascii="Calibri" w:eastAsia="Times New Roman" w:hAnsi="Calibri" w:cs="Times New Roman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CA1951" w:rsidRDefault="00CA1951" w:rsidP="00CA1951">
            <w:pPr>
              <w:rPr>
                <w:rFonts w:ascii="Calibri" w:eastAsia="Times New Roman" w:hAnsi="Calibri" w:cs="Times New Roman"/>
              </w:rPr>
            </w:pPr>
            <w:r w:rsidRPr="00CA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CA1951" w:rsidRDefault="00CA1951" w:rsidP="00347932">
      <w:pPr>
        <w:pStyle w:val="af"/>
        <w:rPr>
          <w:rFonts w:ascii="Times New Roman" w:hAnsi="Times New Roman" w:cs="Times New Roman"/>
          <w:b/>
          <w:bCs/>
        </w:rPr>
      </w:pPr>
    </w:p>
    <w:p w:rsidR="00DA5A5E" w:rsidRPr="00CA1951" w:rsidRDefault="00DA5A5E" w:rsidP="00DA5A5E">
      <w:pPr>
        <w:pStyle w:val="a4"/>
        <w:numPr>
          <w:ilvl w:val="0"/>
          <w:numId w:val="13"/>
        </w:numPr>
        <w:spacing w:after="5" w:line="270" w:lineRule="auto"/>
        <w:ind w:right="7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форм учёта и отчётности, установленной действующим законодательством:</w:t>
      </w:r>
    </w:p>
    <w:p w:rsidR="00DA5A5E" w:rsidRPr="00CA1951" w:rsidRDefault="00DA5A5E" w:rsidP="00DA5A5E">
      <w:pPr>
        <w:spacing w:after="19"/>
        <w:ind w:right="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A5E" w:rsidRPr="00CA1951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1.Договора на проведение производственного контроля качества питьевой воды. </w:t>
      </w:r>
    </w:p>
    <w:p w:rsidR="00DA5A5E" w:rsidRPr="00CA1951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2.Журнал </w:t>
      </w:r>
      <w:proofErr w:type="gram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проведения производственной контроля качества питьевой воды</w:t>
      </w:r>
      <w:proofErr w:type="gramEnd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DA5A5E" w:rsidRPr="00CA1951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3.Календарный график отбора проб питьевой воды. </w:t>
      </w:r>
    </w:p>
    <w:p w:rsidR="00EA6935" w:rsidRPr="00CA1951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4.Протоколы лабораторных исследований проб питьевой воды. </w:t>
      </w:r>
    </w:p>
    <w:p w:rsidR="00347932" w:rsidRPr="00CA1951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5.Ежемесячный анализ результатов контроля качества питьевой воды. </w:t>
      </w:r>
      <w:r w:rsidRPr="00CA19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209F3" w:rsidRPr="00CA1951" w:rsidRDefault="000209F3" w:rsidP="00920552">
      <w:pPr>
        <w:spacing w:after="5" w:line="269" w:lineRule="auto"/>
        <w:ind w:right="30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5E" w:rsidRPr="00CA1951" w:rsidRDefault="00DA5A5E" w:rsidP="00EA6935">
      <w:pPr>
        <w:pStyle w:val="a4"/>
        <w:numPr>
          <w:ilvl w:val="0"/>
          <w:numId w:val="13"/>
        </w:numPr>
        <w:spacing w:after="0" w:line="271" w:lineRule="auto"/>
        <w:ind w:left="142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Мероприятия, предусматривающие обоснование для безопасности человека и окружающей среды </w:t>
      </w:r>
    </w:p>
    <w:p w:rsidR="00DA5A5E" w:rsidRPr="00CA1951" w:rsidRDefault="00DA5A5E" w:rsidP="00DA5A5E">
      <w:pPr>
        <w:spacing w:after="14"/>
        <w:ind w:right="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A5A5E" w:rsidRPr="00CA1951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промывок и обеззараживания; </w:t>
      </w:r>
    </w:p>
    <w:p w:rsidR="00DA5A5E" w:rsidRPr="00CA1951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Своевременная ликвидация аварийных ситуаций, проведение профилактических мероприятий после ликвидации аварий (очистка, промывка, обеззараживание); </w:t>
      </w:r>
    </w:p>
    <w:p w:rsidR="00DA5A5E" w:rsidRPr="00CA1951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период паводков и чрезвычайных ситуаций установить усиленный режим контроля качества питьевой воды по согласованию с ТО </w:t>
      </w:r>
      <w:proofErr w:type="spell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A5A5E" w:rsidRPr="00CA1951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ремонта и иных технических работ на распределительной сети обязателен отбор контрольных проб; </w:t>
      </w:r>
    </w:p>
    <w:p w:rsidR="00DA5A5E" w:rsidRPr="00CA1951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в пробе питьевой воды </w:t>
      </w:r>
      <w:proofErr w:type="spell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термотолерантных</w:t>
      </w:r>
      <w:proofErr w:type="spellEnd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и (или) </w:t>
      </w:r>
      <w:proofErr w:type="spell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колифагов</w:t>
      </w:r>
      <w:proofErr w:type="spellEnd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нитратов и нитритов; </w:t>
      </w:r>
    </w:p>
    <w:p w:rsidR="00DA5A5E" w:rsidRPr="00CA1951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в повторно взятых пробах воды общих </w:t>
      </w:r>
      <w:proofErr w:type="spell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 в количестве более 2 в 100 мл и (или) </w:t>
      </w:r>
      <w:proofErr w:type="spell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термотолерантных</w:t>
      </w:r>
      <w:proofErr w:type="spellEnd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и (или) </w:t>
      </w:r>
      <w:proofErr w:type="spell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колифагов</w:t>
      </w:r>
      <w:proofErr w:type="spellEnd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энтровирусов</w:t>
      </w:r>
      <w:proofErr w:type="spellEnd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A5A5E" w:rsidRPr="00CA1951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Идентификация присутствия в воде радионуклидов и измерение их индивидуальных концентраций проводится при превышении нормативов общей активности. </w:t>
      </w:r>
    </w:p>
    <w:p w:rsidR="00DA5A5E" w:rsidRPr="00CA1951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  <w:r w:rsidRPr="00CA19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A5A5E" w:rsidRPr="00CA1951" w:rsidRDefault="00DA5A5E" w:rsidP="00DA5A5E">
      <w:pPr>
        <w:spacing w:after="2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A5A5E" w:rsidRPr="00CA1951" w:rsidRDefault="00DA5A5E" w:rsidP="00DA5A5E">
      <w:pPr>
        <w:pStyle w:val="a4"/>
        <w:numPr>
          <w:ilvl w:val="0"/>
          <w:numId w:val="13"/>
        </w:numPr>
        <w:spacing w:after="5" w:line="26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возможных аварийных ситуаций, создающих угрозу санитарно-эпидемиологическому благополучию населения:</w:t>
      </w:r>
    </w:p>
    <w:p w:rsidR="00DA5A5E" w:rsidRPr="00CA1951" w:rsidRDefault="00DA5A5E" w:rsidP="00DA5A5E">
      <w:pPr>
        <w:spacing w:after="16"/>
        <w:ind w:right="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A5A5E" w:rsidRPr="00CA1951" w:rsidRDefault="00DA5A5E" w:rsidP="002146C0">
      <w:pPr>
        <w:numPr>
          <w:ilvl w:val="1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на системе водоснабжения аварийной ситуации или технических нарушений (остановка водопровода, нарушение технологического процесса, выход из строя глубинного насоса, разрыв глубиной сети, отключение электроэнергии), которая приводит или может привести к ухудшению качества питьевой воды и условий водоснабжения населения, администрации </w:t>
      </w:r>
      <w:r w:rsidR="002146C0"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Каменского</w:t>
      </w: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6C0"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немедленно принять меры по их устранению и информировать об этом орган, уполномоченный осуществлять государственный санитарно-эпидемиологический надзор. </w:t>
      </w:r>
      <w:proofErr w:type="gramEnd"/>
    </w:p>
    <w:p w:rsidR="00DA5A5E" w:rsidRPr="00CA1951" w:rsidRDefault="00DA5A5E" w:rsidP="002146C0">
      <w:pPr>
        <w:numPr>
          <w:ilvl w:val="1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2146C0"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Каменского муниципального образования</w:t>
      </w:r>
      <w:r w:rsidRPr="00CA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должна информировать орган, уполномоченный осуществлять государственный санитарно-эпидемиологический надзор, о каждом результате лабораторного исследования проб воды, не соответствующего гигиеническим нормативам.</w:t>
      </w:r>
      <w:r w:rsidRPr="00CA1951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A1951" w:rsidRDefault="00CA195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920552" w:rsidRDefault="00920552" w:rsidP="00920552">
      <w:pPr>
        <w:rPr>
          <w:rFonts w:ascii="Times New Roman" w:hAnsi="Times New Roman"/>
          <w:b/>
          <w:i/>
          <w:sz w:val="28"/>
          <w:szCs w:val="28"/>
        </w:rPr>
      </w:pPr>
      <w:r w:rsidRPr="00A633F7">
        <w:rPr>
          <w:rFonts w:ascii="Times New Roman" w:hAnsi="Times New Roman"/>
          <w:b/>
          <w:i/>
          <w:sz w:val="28"/>
          <w:szCs w:val="28"/>
        </w:rPr>
        <w:lastRenderedPageBreak/>
        <w:t xml:space="preserve">Картографическая схема расположения </w:t>
      </w:r>
      <w:proofErr w:type="spellStart"/>
      <w:r w:rsidRPr="00A633F7">
        <w:rPr>
          <w:rFonts w:ascii="Times New Roman" w:hAnsi="Times New Roman"/>
          <w:b/>
          <w:i/>
          <w:sz w:val="28"/>
          <w:szCs w:val="28"/>
        </w:rPr>
        <w:t>водоисточника</w:t>
      </w:r>
      <w:proofErr w:type="spellEnd"/>
      <w:r w:rsidR="002146C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146C0" w:rsidRDefault="006213E9" w:rsidP="0092055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66460" cy="5984932"/>
            <wp:effectExtent l="0" t="0" r="0" b="0"/>
            <wp:docPr id="1" name="Рисунок 1" descr="C:\Users\Gigabyte\Downloads\Кам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igabyte\Downloads\Каменка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98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C0" w:rsidRDefault="002146C0" w:rsidP="00920552">
      <w:pPr>
        <w:rPr>
          <w:rFonts w:ascii="Times New Roman" w:hAnsi="Times New Roman"/>
          <w:b/>
          <w:i/>
          <w:sz w:val="28"/>
          <w:szCs w:val="28"/>
        </w:rPr>
      </w:pPr>
    </w:p>
    <w:p w:rsidR="001A736D" w:rsidRDefault="001A736D" w:rsidP="0088093C">
      <w:pPr>
        <w:tabs>
          <w:tab w:val="left" w:pos="3090"/>
        </w:tabs>
      </w:pPr>
    </w:p>
    <w:sectPr w:rsidR="001A736D" w:rsidSect="002146C0">
      <w:headerReference w:type="default" r:id="rId36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45" w:rsidRDefault="006B5645" w:rsidP="00CA4F2F">
      <w:pPr>
        <w:spacing w:after="0" w:line="240" w:lineRule="auto"/>
      </w:pPr>
      <w:r>
        <w:separator/>
      </w:r>
    </w:p>
  </w:endnote>
  <w:endnote w:type="continuationSeparator" w:id="0">
    <w:p w:rsidR="006B5645" w:rsidRDefault="006B5645" w:rsidP="00CA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45" w:rsidRDefault="006B5645" w:rsidP="00CA4F2F">
      <w:pPr>
        <w:spacing w:after="0" w:line="240" w:lineRule="auto"/>
      </w:pPr>
      <w:r>
        <w:separator/>
      </w:r>
    </w:p>
  </w:footnote>
  <w:footnote w:type="continuationSeparator" w:id="0">
    <w:p w:rsidR="006B5645" w:rsidRDefault="006B5645" w:rsidP="00CA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92" w:rsidRDefault="00013692" w:rsidP="00DD7763">
    <w:pPr>
      <w:pStyle w:val="afa"/>
      <w:tabs>
        <w:tab w:val="clear" w:pos="4677"/>
        <w:tab w:val="clear" w:pos="9355"/>
        <w:tab w:val="left" w:pos="13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09"/>
    <w:multiLevelType w:val="hybridMultilevel"/>
    <w:tmpl w:val="F238ED5E"/>
    <w:lvl w:ilvl="0" w:tplc="F2400030">
      <w:start w:val="1"/>
      <w:numFmt w:val="decimal"/>
      <w:lvlText w:val="%1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187C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C475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F426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14C4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8451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1ECC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0CAB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021A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18B3968"/>
    <w:multiLevelType w:val="hybridMultilevel"/>
    <w:tmpl w:val="2EE8C1CA"/>
    <w:lvl w:ilvl="0" w:tplc="E752E3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CDFC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ED20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AEB5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6742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8CED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BAA7F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6DC5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901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BC61BF"/>
    <w:multiLevelType w:val="hybridMultilevel"/>
    <w:tmpl w:val="574693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2F032C"/>
    <w:multiLevelType w:val="hybridMultilevel"/>
    <w:tmpl w:val="9A6497F6"/>
    <w:lvl w:ilvl="0" w:tplc="4946735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E4D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5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E42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540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DA2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F80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C1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81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64DF5"/>
    <w:multiLevelType w:val="hybridMultilevel"/>
    <w:tmpl w:val="A34E9298"/>
    <w:lvl w:ilvl="0" w:tplc="551EF1D2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F16FA"/>
    <w:multiLevelType w:val="hybridMultilevel"/>
    <w:tmpl w:val="403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216B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063D"/>
    <w:multiLevelType w:val="multilevel"/>
    <w:tmpl w:val="00422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3E5436B"/>
    <w:multiLevelType w:val="multilevel"/>
    <w:tmpl w:val="6A8E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BE6443E"/>
    <w:multiLevelType w:val="hybridMultilevel"/>
    <w:tmpl w:val="EB50E608"/>
    <w:lvl w:ilvl="0" w:tplc="81E6B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601C0"/>
    <w:multiLevelType w:val="hybridMultilevel"/>
    <w:tmpl w:val="BA5E58F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5717855"/>
    <w:multiLevelType w:val="hybridMultilevel"/>
    <w:tmpl w:val="164A8D66"/>
    <w:lvl w:ilvl="0" w:tplc="DF50B682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1901AB"/>
    <w:multiLevelType w:val="hybridMultilevel"/>
    <w:tmpl w:val="936E7B0A"/>
    <w:lvl w:ilvl="0" w:tplc="3460C8D2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173A73"/>
    <w:multiLevelType w:val="hybridMultilevel"/>
    <w:tmpl w:val="31C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E0577"/>
    <w:multiLevelType w:val="multilevel"/>
    <w:tmpl w:val="74241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5632FAB"/>
    <w:multiLevelType w:val="hybridMultilevel"/>
    <w:tmpl w:val="03AA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34654"/>
    <w:multiLevelType w:val="hybridMultilevel"/>
    <w:tmpl w:val="2B0A7740"/>
    <w:lvl w:ilvl="0" w:tplc="3802085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86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8A8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F62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442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2E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EA4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7CA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8A0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F00142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C73F0"/>
    <w:multiLevelType w:val="hybridMultilevel"/>
    <w:tmpl w:val="9CBA2132"/>
    <w:lvl w:ilvl="0" w:tplc="3F528E6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944383"/>
    <w:multiLevelType w:val="multilevel"/>
    <w:tmpl w:val="FAF2DB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B2A32DD"/>
    <w:multiLevelType w:val="hybridMultilevel"/>
    <w:tmpl w:val="A2EA6E42"/>
    <w:lvl w:ilvl="0" w:tplc="69926C2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F22F2B"/>
    <w:multiLevelType w:val="hybridMultilevel"/>
    <w:tmpl w:val="5E58C73E"/>
    <w:lvl w:ilvl="0" w:tplc="4AC48F6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A5100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E0D1A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EE1116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6006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83846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2D084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FF12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907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6C3B90"/>
    <w:multiLevelType w:val="hybridMultilevel"/>
    <w:tmpl w:val="E8E66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8D4DB7"/>
    <w:multiLevelType w:val="hybridMultilevel"/>
    <w:tmpl w:val="3A7E3CA0"/>
    <w:lvl w:ilvl="0" w:tplc="2112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8806F1"/>
    <w:multiLevelType w:val="hybridMultilevel"/>
    <w:tmpl w:val="D408EED8"/>
    <w:lvl w:ilvl="0" w:tplc="0419000F">
      <w:start w:val="1"/>
      <w:numFmt w:val="decimal"/>
      <w:lvlText w:val="%1.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7"/>
  </w:num>
  <w:num w:numId="7">
    <w:abstractNumId w:val="22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25"/>
  </w:num>
  <w:num w:numId="13">
    <w:abstractNumId w:val="20"/>
  </w:num>
  <w:num w:numId="14">
    <w:abstractNumId w:val="24"/>
  </w:num>
  <w:num w:numId="15">
    <w:abstractNumId w:val="15"/>
  </w:num>
  <w:num w:numId="16">
    <w:abstractNumId w:val="5"/>
  </w:num>
  <w:num w:numId="17">
    <w:abstractNumId w:val="13"/>
  </w:num>
  <w:num w:numId="18">
    <w:abstractNumId w:val="19"/>
  </w:num>
  <w:num w:numId="19">
    <w:abstractNumId w:val="12"/>
  </w:num>
  <w:num w:numId="20">
    <w:abstractNumId w:val="8"/>
  </w:num>
  <w:num w:numId="21">
    <w:abstractNumId w:val="16"/>
  </w:num>
  <w:num w:numId="22">
    <w:abstractNumId w:val="9"/>
  </w:num>
  <w:num w:numId="23">
    <w:abstractNumId w:val="14"/>
  </w:num>
  <w:num w:numId="24">
    <w:abstractNumId w:val="6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F"/>
    <w:rsid w:val="00004DFB"/>
    <w:rsid w:val="00013692"/>
    <w:rsid w:val="000163AF"/>
    <w:rsid w:val="000200EC"/>
    <w:rsid w:val="000209F3"/>
    <w:rsid w:val="00032E0B"/>
    <w:rsid w:val="000360CA"/>
    <w:rsid w:val="00043B66"/>
    <w:rsid w:val="000458CA"/>
    <w:rsid w:val="00050987"/>
    <w:rsid w:val="00057716"/>
    <w:rsid w:val="000719A4"/>
    <w:rsid w:val="000730FA"/>
    <w:rsid w:val="00073745"/>
    <w:rsid w:val="00075D19"/>
    <w:rsid w:val="000775A0"/>
    <w:rsid w:val="000862F7"/>
    <w:rsid w:val="000A74E4"/>
    <w:rsid w:val="000B0273"/>
    <w:rsid w:val="000C1DC3"/>
    <w:rsid w:val="000C42ED"/>
    <w:rsid w:val="000F3EC7"/>
    <w:rsid w:val="00105BA6"/>
    <w:rsid w:val="00123FBF"/>
    <w:rsid w:val="00123FEC"/>
    <w:rsid w:val="001335A0"/>
    <w:rsid w:val="001557B0"/>
    <w:rsid w:val="00164812"/>
    <w:rsid w:val="00183F4D"/>
    <w:rsid w:val="001878E1"/>
    <w:rsid w:val="00187C86"/>
    <w:rsid w:val="00196255"/>
    <w:rsid w:val="001A0645"/>
    <w:rsid w:val="001A5696"/>
    <w:rsid w:val="001A736D"/>
    <w:rsid w:val="001B26A4"/>
    <w:rsid w:val="001B6208"/>
    <w:rsid w:val="001C131E"/>
    <w:rsid w:val="001D11E4"/>
    <w:rsid w:val="001E4855"/>
    <w:rsid w:val="001F4249"/>
    <w:rsid w:val="00204A5C"/>
    <w:rsid w:val="0021106F"/>
    <w:rsid w:val="00213952"/>
    <w:rsid w:val="002146C0"/>
    <w:rsid w:val="002229EF"/>
    <w:rsid w:val="00223607"/>
    <w:rsid w:val="00267EFB"/>
    <w:rsid w:val="00271807"/>
    <w:rsid w:val="00285ED9"/>
    <w:rsid w:val="00286697"/>
    <w:rsid w:val="002A08B2"/>
    <w:rsid w:val="002A42F9"/>
    <w:rsid w:val="002A4EFC"/>
    <w:rsid w:val="002A564A"/>
    <w:rsid w:val="002A7FB2"/>
    <w:rsid w:val="002B08FE"/>
    <w:rsid w:val="002B2CB0"/>
    <w:rsid w:val="002C2D86"/>
    <w:rsid w:val="002C3D62"/>
    <w:rsid w:val="002C4B97"/>
    <w:rsid w:val="002D4939"/>
    <w:rsid w:val="002E693F"/>
    <w:rsid w:val="002F39F6"/>
    <w:rsid w:val="002F3F2D"/>
    <w:rsid w:val="002F5493"/>
    <w:rsid w:val="002F71DD"/>
    <w:rsid w:val="0030037A"/>
    <w:rsid w:val="00313771"/>
    <w:rsid w:val="00322538"/>
    <w:rsid w:val="0032765C"/>
    <w:rsid w:val="00347932"/>
    <w:rsid w:val="00350974"/>
    <w:rsid w:val="00365335"/>
    <w:rsid w:val="00387BB3"/>
    <w:rsid w:val="00390D6A"/>
    <w:rsid w:val="003960F0"/>
    <w:rsid w:val="003971E0"/>
    <w:rsid w:val="00397EFC"/>
    <w:rsid w:val="003A0A49"/>
    <w:rsid w:val="003A29D7"/>
    <w:rsid w:val="003B6FE8"/>
    <w:rsid w:val="003C5451"/>
    <w:rsid w:val="003C6D85"/>
    <w:rsid w:val="003C7BBC"/>
    <w:rsid w:val="003D66FB"/>
    <w:rsid w:val="003E05ED"/>
    <w:rsid w:val="004039EB"/>
    <w:rsid w:val="00407C5F"/>
    <w:rsid w:val="004425DD"/>
    <w:rsid w:val="004445B4"/>
    <w:rsid w:val="00445879"/>
    <w:rsid w:val="00447658"/>
    <w:rsid w:val="00453B4B"/>
    <w:rsid w:val="0045545C"/>
    <w:rsid w:val="00476CC5"/>
    <w:rsid w:val="0048279A"/>
    <w:rsid w:val="00485096"/>
    <w:rsid w:val="00487B09"/>
    <w:rsid w:val="00490427"/>
    <w:rsid w:val="004A018C"/>
    <w:rsid w:val="004B601B"/>
    <w:rsid w:val="004C08E7"/>
    <w:rsid w:val="004D2913"/>
    <w:rsid w:val="004D4629"/>
    <w:rsid w:val="004F0B71"/>
    <w:rsid w:val="00506F24"/>
    <w:rsid w:val="00542599"/>
    <w:rsid w:val="00552B1F"/>
    <w:rsid w:val="00552F52"/>
    <w:rsid w:val="005635CC"/>
    <w:rsid w:val="005646EF"/>
    <w:rsid w:val="00565D92"/>
    <w:rsid w:val="00566033"/>
    <w:rsid w:val="00566AA1"/>
    <w:rsid w:val="005702B4"/>
    <w:rsid w:val="0057434F"/>
    <w:rsid w:val="00574F4D"/>
    <w:rsid w:val="00595E2A"/>
    <w:rsid w:val="005C1EC8"/>
    <w:rsid w:val="005C39FF"/>
    <w:rsid w:val="005C3F8B"/>
    <w:rsid w:val="005C73E0"/>
    <w:rsid w:val="005D3D72"/>
    <w:rsid w:val="005D722E"/>
    <w:rsid w:val="005E3631"/>
    <w:rsid w:val="005E7AB5"/>
    <w:rsid w:val="0061522E"/>
    <w:rsid w:val="006213E9"/>
    <w:rsid w:val="006241C4"/>
    <w:rsid w:val="0062738E"/>
    <w:rsid w:val="00660178"/>
    <w:rsid w:val="00676E3C"/>
    <w:rsid w:val="0067783A"/>
    <w:rsid w:val="00685329"/>
    <w:rsid w:val="00690997"/>
    <w:rsid w:val="00694462"/>
    <w:rsid w:val="006A35D7"/>
    <w:rsid w:val="006B0F50"/>
    <w:rsid w:val="006B5645"/>
    <w:rsid w:val="006D16E2"/>
    <w:rsid w:val="006D7446"/>
    <w:rsid w:val="00701387"/>
    <w:rsid w:val="00705ED0"/>
    <w:rsid w:val="00712C6F"/>
    <w:rsid w:val="007173AC"/>
    <w:rsid w:val="0072537A"/>
    <w:rsid w:val="007253A7"/>
    <w:rsid w:val="007255F0"/>
    <w:rsid w:val="007628A5"/>
    <w:rsid w:val="0076713F"/>
    <w:rsid w:val="00785088"/>
    <w:rsid w:val="00790EC6"/>
    <w:rsid w:val="007966C9"/>
    <w:rsid w:val="007B160E"/>
    <w:rsid w:val="007C341D"/>
    <w:rsid w:val="007C5546"/>
    <w:rsid w:val="007C70D2"/>
    <w:rsid w:val="007E15BA"/>
    <w:rsid w:val="007F10BF"/>
    <w:rsid w:val="007F2642"/>
    <w:rsid w:val="008027F6"/>
    <w:rsid w:val="00805BA7"/>
    <w:rsid w:val="00806BEA"/>
    <w:rsid w:val="0085734F"/>
    <w:rsid w:val="00860E98"/>
    <w:rsid w:val="00861DBB"/>
    <w:rsid w:val="00870027"/>
    <w:rsid w:val="0087182D"/>
    <w:rsid w:val="0087741B"/>
    <w:rsid w:val="0088093C"/>
    <w:rsid w:val="00882F73"/>
    <w:rsid w:val="0088622C"/>
    <w:rsid w:val="00897CC8"/>
    <w:rsid w:val="008A7E33"/>
    <w:rsid w:val="008E1837"/>
    <w:rsid w:val="008E1FC0"/>
    <w:rsid w:val="008F1244"/>
    <w:rsid w:val="008F131A"/>
    <w:rsid w:val="008F48D5"/>
    <w:rsid w:val="008F5D6B"/>
    <w:rsid w:val="00920552"/>
    <w:rsid w:val="009262BA"/>
    <w:rsid w:val="00931151"/>
    <w:rsid w:val="00934CD6"/>
    <w:rsid w:val="00977F19"/>
    <w:rsid w:val="00980E90"/>
    <w:rsid w:val="00986E69"/>
    <w:rsid w:val="009A1EE0"/>
    <w:rsid w:val="009B4DE5"/>
    <w:rsid w:val="009C1CC1"/>
    <w:rsid w:val="009D071C"/>
    <w:rsid w:val="009D2233"/>
    <w:rsid w:val="009F3FD1"/>
    <w:rsid w:val="00A15C4C"/>
    <w:rsid w:val="00A4543F"/>
    <w:rsid w:val="00A57064"/>
    <w:rsid w:val="00A607F3"/>
    <w:rsid w:val="00A63CEF"/>
    <w:rsid w:val="00A6426B"/>
    <w:rsid w:val="00A67B00"/>
    <w:rsid w:val="00A90544"/>
    <w:rsid w:val="00A96213"/>
    <w:rsid w:val="00AA1BD9"/>
    <w:rsid w:val="00AA5BBC"/>
    <w:rsid w:val="00AB0114"/>
    <w:rsid w:val="00AB1557"/>
    <w:rsid w:val="00AC3983"/>
    <w:rsid w:val="00AD17FB"/>
    <w:rsid w:val="00AD413B"/>
    <w:rsid w:val="00AE1002"/>
    <w:rsid w:val="00AE251C"/>
    <w:rsid w:val="00B11D0B"/>
    <w:rsid w:val="00B30951"/>
    <w:rsid w:val="00B33198"/>
    <w:rsid w:val="00B405CB"/>
    <w:rsid w:val="00B61E8B"/>
    <w:rsid w:val="00B81BA2"/>
    <w:rsid w:val="00B82F65"/>
    <w:rsid w:val="00B934BD"/>
    <w:rsid w:val="00BB1B68"/>
    <w:rsid w:val="00BC17FD"/>
    <w:rsid w:val="00BC21B7"/>
    <w:rsid w:val="00BF0671"/>
    <w:rsid w:val="00C13325"/>
    <w:rsid w:val="00C1405E"/>
    <w:rsid w:val="00C14B75"/>
    <w:rsid w:val="00C35DDC"/>
    <w:rsid w:val="00C47FB1"/>
    <w:rsid w:val="00C65C2D"/>
    <w:rsid w:val="00C7044C"/>
    <w:rsid w:val="00C70508"/>
    <w:rsid w:val="00C76C67"/>
    <w:rsid w:val="00C7781F"/>
    <w:rsid w:val="00C90DAD"/>
    <w:rsid w:val="00C91FA9"/>
    <w:rsid w:val="00CA1951"/>
    <w:rsid w:val="00CA4F2F"/>
    <w:rsid w:val="00CB22E5"/>
    <w:rsid w:val="00CC03DF"/>
    <w:rsid w:val="00CD3604"/>
    <w:rsid w:val="00CE78D4"/>
    <w:rsid w:val="00CF5336"/>
    <w:rsid w:val="00D20A88"/>
    <w:rsid w:val="00D31216"/>
    <w:rsid w:val="00D31DDF"/>
    <w:rsid w:val="00D414BC"/>
    <w:rsid w:val="00D44707"/>
    <w:rsid w:val="00D4578E"/>
    <w:rsid w:val="00D623EA"/>
    <w:rsid w:val="00D70BA7"/>
    <w:rsid w:val="00D73C54"/>
    <w:rsid w:val="00D75339"/>
    <w:rsid w:val="00D80435"/>
    <w:rsid w:val="00DA3552"/>
    <w:rsid w:val="00DA5A5E"/>
    <w:rsid w:val="00DB2C74"/>
    <w:rsid w:val="00DB5560"/>
    <w:rsid w:val="00DB7B75"/>
    <w:rsid w:val="00DC1BBB"/>
    <w:rsid w:val="00DC263B"/>
    <w:rsid w:val="00DC67E1"/>
    <w:rsid w:val="00DC7DB3"/>
    <w:rsid w:val="00DD2E11"/>
    <w:rsid w:val="00DD6B3A"/>
    <w:rsid w:val="00DD7763"/>
    <w:rsid w:val="00DE5BB4"/>
    <w:rsid w:val="00DE652A"/>
    <w:rsid w:val="00DF10F7"/>
    <w:rsid w:val="00DF30E2"/>
    <w:rsid w:val="00DF4DD5"/>
    <w:rsid w:val="00DF791D"/>
    <w:rsid w:val="00E011E4"/>
    <w:rsid w:val="00E06317"/>
    <w:rsid w:val="00E1793B"/>
    <w:rsid w:val="00E25010"/>
    <w:rsid w:val="00E462F6"/>
    <w:rsid w:val="00E51CEA"/>
    <w:rsid w:val="00E569FA"/>
    <w:rsid w:val="00E73AE2"/>
    <w:rsid w:val="00E77564"/>
    <w:rsid w:val="00E834C8"/>
    <w:rsid w:val="00E8449F"/>
    <w:rsid w:val="00EA6935"/>
    <w:rsid w:val="00EB01EA"/>
    <w:rsid w:val="00ED37D1"/>
    <w:rsid w:val="00EE02BE"/>
    <w:rsid w:val="00EE4C2F"/>
    <w:rsid w:val="00EF4EA1"/>
    <w:rsid w:val="00F10A18"/>
    <w:rsid w:val="00F143C9"/>
    <w:rsid w:val="00F14C67"/>
    <w:rsid w:val="00F16834"/>
    <w:rsid w:val="00F17134"/>
    <w:rsid w:val="00F3358F"/>
    <w:rsid w:val="00F40CD0"/>
    <w:rsid w:val="00F62D39"/>
    <w:rsid w:val="00F659D5"/>
    <w:rsid w:val="00F821B8"/>
    <w:rsid w:val="00F92E74"/>
    <w:rsid w:val="00F951A5"/>
    <w:rsid w:val="00F97764"/>
    <w:rsid w:val="00FA1CAD"/>
    <w:rsid w:val="00FA7A4B"/>
    <w:rsid w:val="00FB0808"/>
    <w:rsid w:val="00FD218E"/>
    <w:rsid w:val="00FF0131"/>
    <w:rsid w:val="00FF0C15"/>
    <w:rsid w:val="00FF304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E"/>
  </w:style>
  <w:style w:type="paragraph" w:styleId="1">
    <w:name w:val="heading 1"/>
    <w:basedOn w:val="a"/>
    <w:next w:val="a"/>
    <w:link w:val="10"/>
    <w:uiPriority w:val="9"/>
    <w:qFormat/>
    <w:rsid w:val="007B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DFB"/>
    <w:pPr>
      <w:ind w:left="720"/>
      <w:contextualSpacing/>
    </w:pPr>
  </w:style>
  <w:style w:type="table" w:customStyle="1" w:styleId="TableGrid">
    <w:name w:val="TableGrid"/>
    <w:rsid w:val="00004DFB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4DFB"/>
  </w:style>
  <w:style w:type="paragraph" w:styleId="a5">
    <w:name w:val="Balloon Text"/>
    <w:basedOn w:val="a"/>
    <w:link w:val="a6"/>
    <w:uiPriority w:val="99"/>
    <w:semiHidden/>
    <w:unhideWhenUsed/>
    <w:rsid w:val="0000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DE5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6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16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B160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7B16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B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160E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7B160E"/>
    <w:rPr>
      <w:b/>
      <w:bCs/>
      <w:color w:val="auto"/>
    </w:rPr>
  </w:style>
  <w:style w:type="character" w:styleId="ae">
    <w:name w:val="Emphasis"/>
    <w:basedOn w:val="a0"/>
    <w:uiPriority w:val="20"/>
    <w:qFormat/>
    <w:rsid w:val="007B160E"/>
    <w:rPr>
      <w:i/>
      <w:iCs/>
      <w:color w:val="auto"/>
    </w:rPr>
  </w:style>
  <w:style w:type="paragraph" w:styleId="af">
    <w:name w:val="No Spacing"/>
    <w:link w:val="af0"/>
    <w:uiPriority w:val="1"/>
    <w:qFormat/>
    <w:rsid w:val="007B16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B160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7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B160E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7B160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B160E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7B160E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B160E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7B160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B160E"/>
    <w:pPr>
      <w:outlineLvl w:val="9"/>
    </w:pPr>
  </w:style>
  <w:style w:type="paragraph" w:customStyle="1" w:styleId="s1">
    <w:name w:val="s_1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397EFC"/>
    <w:rPr>
      <w:color w:val="0000FF"/>
      <w:u w:val="single"/>
    </w:rPr>
  </w:style>
  <w:style w:type="paragraph" w:customStyle="1" w:styleId="empty">
    <w:name w:val="empty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7EFC"/>
  </w:style>
  <w:style w:type="paragraph" w:customStyle="1" w:styleId="s16">
    <w:name w:val="s_16"/>
    <w:basedOn w:val="a"/>
    <w:rsid w:val="00FF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B405CB"/>
  </w:style>
  <w:style w:type="character" w:customStyle="1" w:styleId="23">
    <w:name w:val="Основной текст (2) + Не курсив"/>
    <w:basedOn w:val="a0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AB01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011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4pt">
    <w:name w:val="Основной текст (2) + 4 pt;Не курсив"/>
    <w:basedOn w:val="24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a">
    <w:name w:val="header"/>
    <w:basedOn w:val="a"/>
    <w:link w:val="afb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A4F2F"/>
  </w:style>
  <w:style w:type="paragraph" w:styleId="afc">
    <w:name w:val="footer"/>
    <w:basedOn w:val="a"/>
    <w:link w:val="afd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A4F2F"/>
  </w:style>
  <w:style w:type="paragraph" w:customStyle="1" w:styleId="afe">
    <w:name w:val="Прижатый влево"/>
    <w:basedOn w:val="a"/>
    <w:next w:val="a"/>
    <w:uiPriority w:val="99"/>
    <w:rsid w:val="008F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E"/>
  </w:style>
  <w:style w:type="paragraph" w:styleId="1">
    <w:name w:val="heading 1"/>
    <w:basedOn w:val="a"/>
    <w:next w:val="a"/>
    <w:link w:val="10"/>
    <w:uiPriority w:val="9"/>
    <w:qFormat/>
    <w:rsid w:val="007B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DFB"/>
    <w:pPr>
      <w:ind w:left="720"/>
      <w:contextualSpacing/>
    </w:pPr>
  </w:style>
  <w:style w:type="table" w:customStyle="1" w:styleId="TableGrid">
    <w:name w:val="TableGrid"/>
    <w:rsid w:val="00004DFB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4DFB"/>
  </w:style>
  <w:style w:type="paragraph" w:styleId="a5">
    <w:name w:val="Balloon Text"/>
    <w:basedOn w:val="a"/>
    <w:link w:val="a6"/>
    <w:uiPriority w:val="99"/>
    <w:semiHidden/>
    <w:unhideWhenUsed/>
    <w:rsid w:val="0000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DE5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6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16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B160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7B16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B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160E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7B160E"/>
    <w:rPr>
      <w:b/>
      <w:bCs/>
      <w:color w:val="auto"/>
    </w:rPr>
  </w:style>
  <w:style w:type="character" w:styleId="ae">
    <w:name w:val="Emphasis"/>
    <w:basedOn w:val="a0"/>
    <w:uiPriority w:val="20"/>
    <w:qFormat/>
    <w:rsid w:val="007B160E"/>
    <w:rPr>
      <w:i/>
      <w:iCs/>
      <w:color w:val="auto"/>
    </w:rPr>
  </w:style>
  <w:style w:type="paragraph" w:styleId="af">
    <w:name w:val="No Spacing"/>
    <w:link w:val="af0"/>
    <w:uiPriority w:val="1"/>
    <w:qFormat/>
    <w:rsid w:val="007B16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B160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7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B160E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7B160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B160E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7B160E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B160E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7B160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B160E"/>
    <w:pPr>
      <w:outlineLvl w:val="9"/>
    </w:pPr>
  </w:style>
  <w:style w:type="paragraph" w:customStyle="1" w:styleId="s1">
    <w:name w:val="s_1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397EFC"/>
    <w:rPr>
      <w:color w:val="0000FF"/>
      <w:u w:val="single"/>
    </w:rPr>
  </w:style>
  <w:style w:type="paragraph" w:customStyle="1" w:styleId="empty">
    <w:name w:val="empty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7EFC"/>
  </w:style>
  <w:style w:type="paragraph" w:customStyle="1" w:styleId="s16">
    <w:name w:val="s_16"/>
    <w:basedOn w:val="a"/>
    <w:rsid w:val="00FF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B405CB"/>
  </w:style>
  <w:style w:type="character" w:customStyle="1" w:styleId="23">
    <w:name w:val="Основной текст (2) + Не курсив"/>
    <w:basedOn w:val="a0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AB01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011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4pt">
    <w:name w:val="Основной текст (2) + 4 pt;Не курсив"/>
    <w:basedOn w:val="24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a">
    <w:name w:val="header"/>
    <w:basedOn w:val="a"/>
    <w:link w:val="afb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A4F2F"/>
  </w:style>
  <w:style w:type="paragraph" w:styleId="afc">
    <w:name w:val="footer"/>
    <w:basedOn w:val="a"/>
    <w:link w:val="afd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A4F2F"/>
  </w:style>
  <w:style w:type="paragraph" w:customStyle="1" w:styleId="afe">
    <w:name w:val="Прижатый влево"/>
    <w:basedOn w:val="a"/>
    <w:next w:val="a"/>
    <w:uiPriority w:val="99"/>
    <w:rsid w:val="008F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60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20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DD82-2202-4E32-9AB3-CF478267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11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38</cp:revision>
  <dcterms:created xsi:type="dcterms:W3CDTF">2020-12-08T02:56:00Z</dcterms:created>
  <dcterms:modified xsi:type="dcterms:W3CDTF">2022-01-28T02:47:00Z</dcterms:modified>
</cp:coreProperties>
</file>