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E" w:rsidRPr="001A4058" w:rsidRDefault="0046296D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15.09</w:t>
      </w:r>
      <w:r w:rsidR="00FC180F">
        <w:rPr>
          <w:rFonts w:ascii="Arial" w:hAnsi="Arial" w:cs="Arial"/>
          <w:b/>
          <w:sz w:val="32"/>
          <w:szCs w:val="32"/>
          <w:lang w:eastAsia="ru-RU"/>
        </w:rPr>
        <w:t>.2021</w:t>
      </w:r>
      <w:r w:rsidR="00BE4469" w:rsidRPr="001A4058">
        <w:rPr>
          <w:rFonts w:ascii="Arial" w:hAnsi="Arial" w:cs="Arial"/>
          <w:b/>
          <w:sz w:val="32"/>
          <w:szCs w:val="32"/>
          <w:lang w:eastAsia="ru-RU"/>
        </w:rPr>
        <w:t xml:space="preserve"> г. №1</w:t>
      </w:r>
      <w:r>
        <w:rPr>
          <w:rFonts w:ascii="Arial" w:hAnsi="Arial" w:cs="Arial"/>
          <w:b/>
          <w:sz w:val="32"/>
          <w:szCs w:val="32"/>
          <w:lang w:eastAsia="ru-RU"/>
        </w:rPr>
        <w:t>78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BB0EE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50F4E" w:rsidRPr="00BE446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ru-RU"/>
        </w:rPr>
      </w:pPr>
    </w:p>
    <w:p w:rsidR="00DF44A8" w:rsidRPr="00BE4469" w:rsidRDefault="00BE4469" w:rsidP="00BE4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СОГЛАСОВАНИИ ПЕРЕЧНЯ ИМУЩЕСТВА, ПОДЛЕЖАЩЕГО ПЕРЕДАЧЕ ИЗ МУНИЦИПАЛЬНОЙ СОБСТВЕННОСТИ</w:t>
      </w:r>
      <w:r w:rsidRPr="00BE4469">
        <w:rPr>
          <w:rStyle w:val="a7"/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КАМЕНСКОГО МУНИЦИПАЛЬНОГО ОБРАЗОВАНИЯ В ГОСУДАРСТВЕННУЮ СОБСТВЕННОСТЬ ИРКУТСКОЙ ОБЛАСТИ</w:t>
      </w:r>
    </w:p>
    <w:p w:rsidR="00DF44A8" w:rsidRPr="00B50F4E" w:rsidRDefault="00DF44A8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8F76F0" w:rsidRPr="00C97F03" w:rsidRDefault="00BE4469" w:rsidP="00BE4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В соответствии с ч. 11 ст.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 51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EB1BE9" w:rsidRPr="00C97F0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Уставом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="00AB4335" w:rsidRPr="00C97F03">
        <w:rPr>
          <w:rFonts w:ascii="Arial" w:hAnsi="Arial" w:cs="Arial"/>
          <w:color w:val="000000"/>
          <w:sz w:val="24"/>
          <w:szCs w:val="24"/>
        </w:rPr>
        <w:t>,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Положением об управлении и распоряжении муниципальным имуществом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образования,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утвержденным решением Думы Каменского муниципального образования от 30.03.2018 года №22, Дума Каменского муниципального образования</w:t>
      </w:r>
    </w:p>
    <w:p w:rsidR="00B50F4E" w:rsidRPr="00B50F4E" w:rsidRDefault="00B50F4E" w:rsidP="00B50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F76F0" w:rsidRPr="00B50F4E" w:rsidRDefault="008F76F0" w:rsidP="00B50F4E">
      <w:pPr>
        <w:pStyle w:val="af1"/>
        <w:spacing w:after="0"/>
        <w:ind w:left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50F4E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B50F4E" w:rsidRDefault="008F76F0" w:rsidP="00B50F4E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</w:rPr>
      </w:pPr>
    </w:p>
    <w:p w:rsidR="00AB4335" w:rsidRPr="00C97F03" w:rsidRDefault="00AB4335" w:rsidP="00B50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1. Согласовать прилагаемый Перечень имущества, подлежащего передаче из муниципальной собственности</w:t>
      </w:r>
      <w:r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Pr="00C97F03">
        <w:rPr>
          <w:rFonts w:ascii="Arial" w:hAnsi="Arial" w:cs="Arial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в государственную собственность Иркутской области.</w:t>
      </w:r>
    </w:p>
    <w:p w:rsidR="00C97F03" w:rsidRDefault="008F76F0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pacing w:val="2"/>
          <w:sz w:val="24"/>
          <w:szCs w:val="24"/>
        </w:rPr>
        <w:t xml:space="preserve">2. </w:t>
      </w:r>
      <w:r w:rsidR="00AB4335" w:rsidRPr="00C97F03">
        <w:rPr>
          <w:rFonts w:ascii="Arial" w:hAnsi="Arial" w:cs="Arial"/>
          <w:spacing w:val="2"/>
          <w:sz w:val="24"/>
          <w:szCs w:val="24"/>
        </w:rPr>
        <w:t>Администрации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Каменского муниципального образования</w:t>
      </w:r>
      <w:r w:rsidR="00AB4335"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="00C97F03">
        <w:rPr>
          <w:rFonts w:ascii="Arial" w:hAnsi="Arial" w:cs="Arial"/>
          <w:sz w:val="24"/>
          <w:szCs w:val="24"/>
          <w:lang w:eastAsia="ru-RU"/>
        </w:rPr>
        <w:t>н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аправить в Министерство имущественных отношений Иркутской области предложение о передаче на безвозмездной основе имущества из муниципальной собственности </w:t>
      </w:r>
      <w:r w:rsid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в государственную собственность Иркутской области согласно настоящему решению Думы </w:t>
      </w:r>
      <w:r w:rsidR="00C97F03">
        <w:rPr>
          <w:rFonts w:ascii="Arial" w:hAnsi="Arial" w:cs="Arial"/>
          <w:sz w:val="24"/>
          <w:szCs w:val="24"/>
          <w:lang w:eastAsia="ru-RU"/>
        </w:rPr>
        <w:t xml:space="preserve">Каменского </w:t>
      </w:r>
      <w:r w:rsidR="00C97F03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образов</w:t>
      </w:r>
      <w:r w:rsidR="00F30614">
        <w:rPr>
          <w:rFonts w:ascii="Arial" w:hAnsi="Arial" w:cs="Arial"/>
          <w:sz w:val="24"/>
          <w:szCs w:val="24"/>
          <w:lang w:eastAsia="ru-RU"/>
        </w:rPr>
        <w:t>а</w:t>
      </w:r>
      <w:r w:rsidR="00C97F03">
        <w:rPr>
          <w:rFonts w:ascii="Arial" w:hAnsi="Arial" w:cs="Arial"/>
          <w:sz w:val="24"/>
          <w:szCs w:val="24"/>
          <w:lang w:eastAsia="ru-RU"/>
        </w:rPr>
        <w:t>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со всеми необходимыми документами, предусмотренными законодательством Российской Федерации.</w:t>
      </w:r>
    </w:p>
    <w:p w:rsidR="00FC180F" w:rsidRDefault="00FC180F" w:rsidP="00FC1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Признать утратившим силу решение Думы Каменского муниципального обр</w:t>
      </w:r>
      <w:r w:rsidR="0046296D">
        <w:rPr>
          <w:rFonts w:ascii="Arial" w:hAnsi="Arial" w:cs="Arial"/>
          <w:sz w:val="24"/>
          <w:szCs w:val="24"/>
          <w:lang w:eastAsia="ru-RU"/>
        </w:rPr>
        <w:t>азования от 24.03.2021 года №157</w:t>
      </w:r>
      <w:r>
        <w:rPr>
          <w:rFonts w:ascii="Arial" w:hAnsi="Arial" w:cs="Arial"/>
          <w:sz w:val="24"/>
          <w:szCs w:val="24"/>
          <w:lang w:eastAsia="ru-RU"/>
        </w:rPr>
        <w:t xml:space="preserve"> «О</w:t>
      </w:r>
      <w:r w:rsidRPr="00FC180F">
        <w:rPr>
          <w:rFonts w:ascii="Arial" w:hAnsi="Arial" w:cs="Arial"/>
          <w:sz w:val="24"/>
          <w:szCs w:val="24"/>
          <w:lang w:eastAsia="ru-RU"/>
        </w:rPr>
        <w:t xml:space="preserve"> согласовании перечня имущества, подлежащего передаче </w:t>
      </w:r>
      <w:r>
        <w:rPr>
          <w:rFonts w:ascii="Arial" w:hAnsi="Arial" w:cs="Arial"/>
          <w:sz w:val="24"/>
          <w:szCs w:val="24"/>
          <w:lang w:eastAsia="ru-RU"/>
        </w:rPr>
        <w:t>из муниципальной собственности К</w:t>
      </w:r>
      <w:r w:rsidRPr="00FC180F">
        <w:rPr>
          <w:rFonts w:ascii="Arial" w:hAnsi="Arial" w:cs="Arial"/>
          <w:sz w:val="24"/>
          <w:szCs w:val="24"/>
          <w:lang w:eastAsia="ru-RU"/>
        </w:rPr>
        <w:t>аменского муниципального образования в государственную собствен</w:t>
      </w:r>
      <w:r>
        <w:rPr>
          <w:rFonts w:ascii="Arial" w:hAnsi="Arial" w:cs="Arial"/>
          <w:sz w:val="24"/>
          <w:szCs w:val="24"/>
          <w:lang w:eastAsia="ru-RU"/>
        </w:rPr>
        <w:t>ность И</w:t>
      </w:r>
      <w:r w:rsidRPr="00FC180F">
        <w:rPr>
          <w:rFonts w:ascii="Arial" w:hAnsi="Arial" w:cs="Arial"/>
          <w:sz w:val="24"/>
          <w:szCs w:val="24"/>
          <w:lang w:eastAsia="ru-RU"/>
        </w:rPr>
        <w:t>ркутской области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AB4335" w:rsidRPr="00C97F03" w:rsidRDefault="00FC180F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8F76F0" w:rsidRPr="00B50F4E" w:rsidRDefault="008F76F0" w:rsidP="00B50F4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B50F4E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B50F4E" w:rsidRDefault="008F76F0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Глава </w:t>
      </w:r>
      <w:r w:rsidR="00B50F4E">
        <w:rPr>
          <w:rFonts w:ascii="Arial" w:hAnsi="Arial" w:cs="Arial"/>
          <w:sz w:val="24"/>
          <w:szCs w:val="24"/>
        </w:rPr>
        <w:t xml:space="preserve">Каменского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8F76F0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УТВЕРЖДЕНО</w:t>
      </w:r>
    </w:p>
    <w:p w:rsid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 xml:space="preserve">решением Думы Каменского </w:t>
      </w: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муниципального образования</w:t>
      </w:r>
    </w:p>
    <w:p w:rsidR="00B50F4E" w:rsidRPr="001A4058" w:rsidRDefault="00C97F03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A4058">
        <w:rPr>
          <w:rFonts w:ascii="Courier New" w:hAnsi="Courier New" w:cs="Courier New"/>
          <w:kern w:val="2"/>
        </w:rPr>
        <w:t xml:space="preserve">от </w:t>
      </w:r>
      <w:r w:rsidR="0046296D">
        <w:rPr>
          <w:rFonts w:ascii="Courier New" w:hAnsi="Courier New" w:cs="Courier New"/>
          <w:kern w:val="2"/>
        </w:rPr>
        <w:t>15</w:t>
      </w:r>
      <w:r w:rsidR="001A4058" w:rsidRPr="001A4058">
        <w:rPr>
          <w:rFonts w:ascii="Courier New" w:hAnsi="Courier New" w:cs="Courier New"/>
          <w:kern w:val="2"/>
        </w:rPr>
        <w:t xml:space="preserve"> </w:t>
      </w:r>
      <w:r w:rsidR="0046296D">
        <w:rPr>
          <w:rFonts w:ascii="Courier New" w:hAnsi="Courier New" w:cs="Courier New"/>
          <w:kern w:val="2"/>
        </w:rPr>
        <w:t>сентября</w:t>
      </w:r>
      <w:r w:rsidR="00FC180F">
        <w:rPr>
          <w:rFonts w:ascii="Courier New" w:hAnsi="Courier New" w:cs="Courier New"/>
          <w:kern w:val="2"/>
        </w:rPr>
        <w:t xml:space="preserve"> 2021</w:t>
      </w:r>
      <w:r w:rsidR="00B50F4E" w:rsidRPr="001A4058">
        <w:rPr>
          <w:rFonts w:ascii="Courier New" w:hAnsi="Courier New" w:cs="Courier New"/>
          <w:kern w:val="2"/>
        </w:rPr>
        <w:t xml:space="preserve"> г. </w:t>
      </w:r>
      <w:r w:rsidRPr="001A4058">
        <w:rPr>
          <w:rFonts w:ascii="Courier New" w:hAnsi="Courier New" w:cs="Courier New"/>
          <w:kern w:val="2"/>
        </w:rPr>
        <w:t>№</w:t>
      </w:r>
      <w:r w:rsidR="0046296D">
        <w:rPr>
          <w:rFonts w:ascii="Courier New" w:hAnsi="Courier New" w:cs="Courier New"/>
          <w:kern w:val="2"/>
        </w:rPr>
        <w:t>178</w:t>
      </w:r>
    </w:p>
    <w:p w:rsidR="00AB4335" w:rsidRPr="00C97F03" w:rsidRDefault="00AB4335" w:rsidP="00B50F4E">
      <w:pPr>
        <w:spacing w:after="0" w:line="240" w:lineRule="auto"/>
        <w:jc w:val="right"/>
        <w:rPr>
          <w:rFonts w:ascii="Courier New" w:hAnsi="Courier New" w:cs="Courier New"/>
          <w:kern w:val="2"/>
          <w:sz w:val="24"/>
          <w:szCs w:val="24"/>
        </w:rPr>
      </w:pPr>
    </w:p>
    <w:p w:rsidR="00AB4335" w:rsidRPr="00E93459" w:rsidRDefault="00C97F03" w:rsidP="00C97F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3459">
        <w:rPr>
          <w:rFonts w:ascii="Arial" w:hAnsi="Arial" w:cs="Arial"/>
          <w:b/>
          <w:sz w:val="30"/>
          <w:szCs w:val="30"/>
          <w:lang w:eastAsia="ru-RU"/>
        </w:rPr>
        <w:t>Перечень имущества, подлежащего передаче из муниципальной собственности</w:t>
      </w:r>
      <w:r w:rsidR="00AB4335" w:rsidRPr="00E93459">
        <w:rPr>
          <w:rFonts w:ascii="Arial" w:hAnsi="Arial" w:cs="Arial"/>
          <w:b/>
          <w:sz w:val="30"/>
          <w:szCs w:val="30"/>
          <w:lang w:eastAsia="ru-RU"/>
        </w:rPr>
        <w:t xml:space="preserve"> Каменского муниципального образования </w:t>
      </w:r>
      <w:r w:rsidRPr="00E93459">
        <w:rPr>
          <w:rFonts w:ascii="Arial" w:hAnsi="Arial" w:cs="Arial"/>
          <w:b/>
          <w:sz w:val="30"/>
          <w:szCs w:val="30"/>
          <w:lang w:eastAsia="ru-RU"/>
        </w:rPr>
        <w:t>в государственную собственность иркутской области</w:t>
      </w:r>
    </w:p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2835"/>
        <w:gridCol w:w="3288"/>
      </w:tblGrid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Адрес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Кадастровый (или условный) номер</w:t>
            </w:r>
          </w:p>
        </w:tc>
      </w:tr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E93459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FC180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Трансформаторная подстанция КПТ-10/0,4 кВ-400кВа с воздушными и кабельными линиями элек</w:t>
            </w:r>
            <w:r w:rsidR="00FC180F">
              <w:rPr>
                <w:rFonts w:ascii="Courier New" w:hAnsi="Courier New" w:cs="Courier New"/>
                <w:lang w:eastAsia="ru-RU"/>
              </w:rPr>
              <w:t>тропередач (ВЛ-10кВ, ВЛИ-0,4 кВ</w:t>
            </w:r>
            <w:r>
              <w:rPr>
                <w:rFonts w:ascii="Courier New" w:hAnsi="Courier New" w:cs="Courier New"/>
                <w:lang w:eastAsia="ru-RU"/>
              </w:rPr>
              <w:t>)</w:t>
            </w:r>
            <w:r w:rsidRPr="00E93459">
              <w:rPr>
                <w:rFonts w:ascii="Courier New" w:hAnsi="Courier New" w:cs="Courier New"/>
                <w:lang w:eastAsia="ru-RU"/>
              </w:rPr>
              <w:t>, назначение объекта: сооружение, площадь объекта:</w:t>
            </w:r>
            <w:r>
              <w:rPr>
                <w:rFonts w:ascii="Courier New" w:hAnsi="Courier New" w:cs="Courier New"/>
                <w:lang w:eastAsia="ru-RU"/>
              </w:rPr>
              <w:t xml:space="preserve"> 9 кв.</w:t>
            </w:r>
            <w:r w:rsidR="00F30614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м.</w:t>
            </w:r>
            <w:r w:rsidR="00FC180F">
              <w:rPr>
                <w:rFonts w:ascii="Courier New" w:hAnsi="Courier New" w:cs="Courier New"/>
                <w:lang w:eastAsia="ru-RU"/>
              </w:rPr>
              <w:t>, протяженность объекта: 92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FC00C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38:11:090401:429</w:t>
            </w:r>
          </w:p>
        </w:tc>
      </w:tr>
      <w:tr w:rsidR="00FC180F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Default="0046296D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  <w:r w:rsidR="00FC180F">
              <w:rPr>
                <w:rFonts w:ascii="Courier New" w:hAnsi="Courier New" w:cs="Courier New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FC180F" w:rsidP="00FC180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участок, назначение: земли населенных пунктов, коммунальное обслуживание, для размещения коммунальных, складских объектов, площадь: 37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FC180F" w:rsidP="00025C5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8D68CE" w:rsidP="00025C5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38:11:090401:432</w:t>
            </w:r>
          </w:p>
        </w:tc>
      </w:tr>
    </w:tbl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sectPr w:rsidR="00C97F03" w:rsidRPr="00C97F03" w:rsidSect="00B50F4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A0" w:rsidRDefault="00B521A0" w:rsidP="00BB0EE9">
      <w:pPr>
        <w:spacing w:after="0" w:line="240" w:lineRule="auto"/>
      </w:pPr>
      <w:r>
        <w:separator/>
      </w:r>
    </w:p>
  </w:endnote>
  <w:endnote w:type="continuationSeparator" w:id="0">
    <w:p w:rsidR="00B521A0" w:rsidRDefault="00B521A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A0" w:rsidRDefault="00B521A0" w:rsidP="00BB0EE9">
      <w:pPr>
        <w:spacing w:after="0" w:line="240" w:lineRule="auto"/>
      </w:pPr>
      <w:r>
        <w:separator/>
      </w:r>
    </w:p>
  </w:footnote>
  <w:footnote w:type="continuationSeparator" w:id="0">
    <w:p w:rsidR="00B521A0" w:rsidRDefault="00B521A0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25C52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A4058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07500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1862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A50E3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6296D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19FA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B52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26EB"/>
    <w:rsid w:val="008A6F65"/>
    <w:rsid w:val="008A7600"/>
    <w:rsid w:val="008B09C6"/>
    <w:rsid w:val="008D29BB"/>
    <w:rsid w:val="008D68CE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4335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0F4E"/>
    <w:rsid w:val="00B521A0"/>
    <w:rsid w:val="00B56995"/>
    <w:rsid w:val="00B57EAA"/>
    <w:rsid w:val="00B619B4"/>
    <w:rsid w:val="00B6778B"/>
    <w:rsid w:val="00B701E3"/>
    <w:rsid w:val="00B74A72"/>
    <w:rsid w:val="00B75F39"/>
    <w:rsid w:val="00B77205"/>
    <w:rsid w:val="00B83238"/>
    <w:rsid w:val="00B84021"/>
    <w:rsid w:val="00B858B9"/>
    <w:rsid w:val="00B85F44"/>
    <w:rsid w:val="00BA0A1A"/>
    <w:rsid w:val="00BA7458"/>
    <w:rsid w:val="00BB0EE9"/>
    <w:rsid w:val="00BD5C49"/>
    <w:rsid w:val="00BD7C9F"/>
    <w:rsid w:val="00BE4469"/>
    <w:rsid w:val="00BF23F3"/>
    <w:rsid w:val="00BF50EA"/>
    <w:rsid w:val="00C10EAD"/>
    <w:rsid w:val="00C144FF"/>
    <w:rsid w:val="00C527AD"/>
    <w:rsid w:val="00C53B8E"/>
    <w:rsid w:val="00C61E7A"/>
    <w:rsid w:val="00C63A99"/>
    <w:rsid w:val="00C64566"/>
    <w:rsid w:val="00C65868"/>
    <w:rsid w:val="00C83F43"/>
    <w:rsid w:val="00C85B74"/>
    <w:rsid w:val="00C905D6"/>
    <w:rsid w:val="00C93ED1"/>
    <w:rsid w:val="00C94F45"/>
    <w:rsid w:val="00C962C4"/>
    <w:rsid w:val="00C9639C"/>
    <w:rsid w:val="00C97F03"/>
    <w:rsid w:val="00CA05DD"/>
    <w:rsid w:val="00CA3186"/>
    <w:rsid w:val="00CA4A14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2584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10406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345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30614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00CF"/>
    <w:rsid w:val="00FC180F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BC8A-A191-4460-AC34-A218EFD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2020-08-21T05:01:00Z</cp:lastPrinted>
  <dcterms:created xsi:type="dcterms:W3CDTF">2021-10-05T05:11:00Z</dcterms:created>
  <dcterms:modified xsi:type="dcterms:W3CDTF">2021-10-05T05:11:00Z</dcterms:modified>
</cp:coreProperties>
</file>