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91" w:rsidRDefault="00946CD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26801" w:rsidRPr="003D514E">
        <w:rPr>
          <w:rFonts w:ascii="Arial" w:hAnsi="Arial" w:cs="Arial"/>
          <w:b/>
          <w:sz w:val="32"/>
          <w:szCs w:val="32"/>
        </w:rPr>
        <w:t>.</w:t>
      </w:r>
      <w:r w:rsidR="0017745C" w:rsidRPr="003D514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323391" w:rsidRPr="003D514E">
        <w:rPr>
          <w:rFonts w:ascii="Arial" w:hAnsi="Arial" w:cs="Arial"/>
          <w:b/>
          <w:sz w:val="32"/>
          <w:szCs w:val="32"/>
        </w:rPr>
        <w:t xml:space="preserve">.2020 </w:t>
      </w:r>
      <w:r w:rsidR="00323391" w:rsidRPr="004A3BF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108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</w:p>
    <w:p w:rsidR="00326801" w:rsidRDefault="00323391" w:rsidP="00323391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</w:t>
      </w:r>
      <w:r w:rsidR="00326801">
        <w:rPr>
          <w:b/>
          <w:bCs/>
          <w:color w:val="auto"/>
          <w:sz w:val="32"/>
          <w:szCs w:val="32"/>
        </w:rPr>
        <w:t xml:space="preserve"> ВНЕСЕНИИ ИЗМЕНЕНИЙ</w:t>
      </w:r>
      <w:r w:rsidR="000E1159">
        <w:rPr>
          <w:b/>
          <w:bCs/>
          <w:color w:val="auto"/>
          <w:sz w:val="32"/>
          <w:szCs w:val="32"/>
        </w:rPr>
        <w:t xml:space="preserve"> В</w:t>
      </w:r>
      <w:r w:rsidR="00326801">
        <w:rPr>
          <w:b/>
          <w:bCs/>
          <w:color w:val="auto"/>
          <w:sz w:val="32"/>
          <w:szCs w:val="32"/>
        </w:rPr>
        <w:t xml:space="preserve"> ПЛАН</w:t>
      </w:r>
      <w:r>
        <w:rPr>
          <w:b/>
          <w:bCs/>
          <w:color w:val="auto"/>
          <w:sz w:val="32"/>
          <w:szCs w:val="32"/>
        </w:rPr>
        <w:t>–</w:t>
      </w:r>
      <w:r w:rsidR="00326801">
        <w:rPr>
          <w:b/>
          <w:bCs/>
          <w:color w:val="auto"/>
          <w:sz w:val="32"/>
          <w:szCs w:val="32"/>
        </w:rPr>
        <w:t>ГРАФИК</w:t>
      </w:r>
    </w:p>
    <w:p w:rsidR="00323391" w:rsidRDefault="00323391" w:rsidP="00323391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РАЗМЕЩЕНИЯ ЗАКАЗОВ НА ПОСТАВКУ ТОВАРОВ, ВЫПОЛНЕНИЕ РАБОТ, ОКАЗАНИЕ УСЛУГ ДЛЯ ОБЕСПЕЧЕНИЯ НУЖД КАМЕНСКОГО МУНИЦИПАЛЬНОГО ОБРАЗОВАНИЯ НА 20</w:t>
      </w:r>
      <w:r w:rsidR="00326801">
        <w:rPr>
          <w:b/>
          <w:bCs/>
          <w:color w:val="auto"/>
          <w:sz w:val="32"/>
          <w:szCs w:val="32"/>
        </w:rPr>
        <w:t>20</w:t>
      </w:r>
      <w:r>
        <w:rPr>
          <w:b/>
          <w:bCs/>
          <w:color w:val="auto"/>
          <w:sz w:val="32"/>
          <w:szCs w:val="32"/>
        </w:rPr>
        <w:t xml:space="preserve"> ГОД</w:t>
      </w:r>
    </w:p>
    <w:p w:rsidR="00323391" w:rsidRPr="000E1159" w:rsidRDefault="00323391" w:rsidP="00323391">
      <w:pPr>
        <w:pStyle w:val="HEADERTEXT"/>
        <w:rPr>
          <w:bCs/>
          <w:color w:val="auto"/>
          <w:sz w:val="24"/>
          <w:szCs w:val="24"/>
        </w:rPr>
      </w:pPr>
    </w:p>
    <w:p w:rsidR="00323391" w:rsidRDefault="00323391" w:rsidP="00323391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 xml:space="preserve">В соответствии с ч. 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Постановления Правительства РФ от </w:t>
      </w:r>
      <w:r w:rsidR="00146E40">
        <w:rPr>
          <w:rFonts w:ascii="Arial" w:hAnsi="Arial" w:cs="Arial"/>
          <w:b w:val="0"/>
          <w:szCs w:val="24"/>
        </w:rPr>
        <w:t>30.09.2019</w:t>
      </w:r>
      <w:r>
        <w:rPr>
          <w:rFonts w:ascii="Arial" w:hAnsi="Arial" w:cs="Arial"/>
          <w:b w:val="0"/>
          <w:szCs w:val="24"/>
        </w:rPr>
        <w:t xml:space="preserve"> N </w:t>
      </w:r>
      <w:r w:rsidR="00146E40">
        <w:rPr>
          <w:rFonts w:ascii="Arial" w:hAnsi="Arial" w:cs="Arial"/>
          <w:b w:val="0"/>
          <w:szCs w:val="24"/>
        </w:rPr>
        <w:t>1279</w:t>
      </w:r>
      <w:r>
        <w:rPr>
          <w:rFonts w:ascii="Arial" w:hAnsi="Arial" w:cs="Arial"/>
          <w:b w:val="0"/>
          <w:szCs w:val="24"/>
        </w:rPr>
        <w:t xml:space="preserve"> "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>П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оложение о порядке формирования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утверждения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планов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>-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графиков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закупок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внесения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изменений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 xml:space="preserve">в 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такие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планы-графики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9820DF">
        <w:rPr>
          <w:rFonts w:ascii="Arial" w:eastAsiaTheme="minorHAnsi" w:hAnsi="Arial" w:cs="Arial"/>
          <w:b w:val="0"/>
          <w:szCs w:val="24"/>
          <w:lang w:eastAsia="en-US"/>
        </w:rPr>
        <w:t>размещения планов-графиков закупок в единой информационной системе в сфере закупок,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9820DF">
        <w:rPr>
          <w:rFonts w:ascii="Arial" w:eastAsiaTheme="minorHAnsi" w:hAnsi="Arial" w:cs="Arial"/>
          <w:b w:val="0"/>
          <w:szCs w:val="24"/>
          <w:lang w:eastAsia="en-US"/>
        </w:rPr>
        <w:t>об особенностях включения</w:t>
      </w:r>
      <w:proofErr w:type="gramEnd"/>
      <w:r w:rsidR="009820DF">
        <w:rPr>
          <w:rFonts w:ascii="Arial" w:eastAsiaTheme="minorHAnsi" w:hAnsi="Arial" w:cs="Arial"/>
          <w:b w:val="0"/>
          <w:szCs w:val="24"/>
          <w:lang w:eastAsia="en-US"/>
        </w:rPr>
        <w:t xml:space="preserve"> информации в такие планы-графики и о требованиях к форме планов-графиков закупок</w:t>
      </w:r>
      <w:r>
        <w:rPr>
          <w:rFonts w:ascii="Arial" w:hAnsi="Arial" w:cs="Arial"/>
          <w:b w:val="0"/>
          <w:szCs w:val="24"/>
        </w:rPr>
        <w:t>", в целях надлежащего осуществления закупок товаров, работ, услуг для муниципальных нужд, администрация Каменского муниципального образования</w:t>
      </w:r>
    </w:p>
    <w:p w:rsidR="00323391" w:rsidRDefault="00323391" w:rsidP="00323391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323391" w:rsidRDefault="00323391" w:rsidP="00323391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323391" w:rsidRDefault="00323391" w:rsidP="00323391">
      <w:pPr>
        <w:pStyle w:val="FORMATTEXT"/>
        <w:ind w:firstLine="568"/>
        <w:jc w:val="both"/>
        <w:rPr>
          <w:sz w:val="24"/>
          <w:szCs w:val="24"/>
        </w:rPr>
      </w:pPr>
    </w:p>
    <w:p w:rsidR="00323391" w:rsidRDefault="00323391" w:rsidP="0032339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6801">
        <w:rPr>
          <w:rFonts w:ascii="Arial" w:hAnsi="Arial" w:cs="Arial"/>
          <w:sz w:val="24"/>
          <w:szCs w:val="24"/>
        </w:rPr>
        <w:t xml:space="preserve">Внести изменения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Каменского муниципального образования на 20</w:t>
      </w:r>
      <w:r w:rsidR="009820D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(далее - план-график), в соответствии с</w:t>
      </w:r>
      <w:r w:rsidR="006C23BC">
        <w:rPr>
          <w:rFonts w:ascii="Arial" w:hAnsi="Arial" w:cs="Arial"/>
          <w:sz w:val="24"/>
          <w:szCs w:val="24"/>
        </w:rPr>
        <w:t xml:space="preserve"> приложением №</w:t>
      </w:r>
      <w:r>
        <w:rPr>
          <w:rFonts w:ascii="Arial" w:hAnsi="Arial" w:cs="Arial"/>
          <w:sz w:val="24"/>
          <w:szCs w:val="24"/>
        </w:rPr>
        <w:t>1 к настоящему постановлению.</w:t>
      </w:r>
    </w:p>
    <w:p w:rsidR="00323391" w:rsidRDefault="00323391" w:rsidP="00323391">
      <w:pPr>
        <w:tabs>
          <w:tab w:val="left" w:pos="1080"/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3391" w:rsidRDefault="00323391" w:rsidP="00323391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0E1159" w:rsidRDefault="000E1159" w:rsidP="00323391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323391" w:rsidRDefault="00323391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Каменского </w:t>
      </w:r>
    </w:p>
    <w:p w:rsidR="00323391" w:rsidRDefault="00323391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23391" w:rsidRDefault="00323391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  <w:sectPr w:rsidR="00E71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1"/>
        <w:gridCol w:w="755"/>
        <w:gridCol w:w="425"/>
        <w:gridCol w:w="709"/>
        <w:gridCol w:w="284"/>
        <w:gridCol w:w="340"/>
        <w:gridCol w:w="794"/>
        <w:gridCol w:w="1224"/>
        <w:gridCol w:w="256"/>
        <w:gridCol w:w="1485"/>
        <w:gridCol w:w="888"/>
        <w:gridCol w:w="850"/>
        <w:gridCol w:w="567"/>
        <w:gridCol w:w="709"/>
        <w:gridCol w:w="851"/>
        <w:gridCol w:w="992"/>
        <w:gridCol w:w="844"/>
        <w:gridCol w:w="768"/>
        <w:gridCol w:w="89"/>
        <w:gridCol w:w="147"/>
        <w:gridCol w:w="536"/>
        <w:gridCol w:w="10"/>
        <w:gridCol w:w="649"/>
        <w:gridCol w:w="147"/>
        <w:gridCol w:w="469"/>
      </w:tblGrid>
      <w:tr w:rsidR="00E711AA" w:rsidRPr="00E711AA" w:rsidTr="00E711AA">
        <w:trPr>
          <w:trHeight w:val="20"/>
        </w:trPr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1"/>
            <w:r w:rsidRPr="00E711AA">
              <w:rPr>
                <w:b/>
                <w:bCs/>
                <w:color w:val="000000"/>
                <w:sz w:val="16"/>
                <w:szCs w:val="16"/>
              </w:rPr>
              <w:lastRenderedPageBreak/>
              <w:t>ПЛАН-ГРАФИК</w:t>
            </w:r>
            <w:bookmarkEnd w:id="0"/>
          </w:p>
        </w:tc>
      </w:tr>
      <w:tr w:rsidR="00E711AA" w:rsidRPr="00E711AA" w:rsidTr="00E711AA">
        <w:trPr>
          <w:trHeight w:val="20"/>
        </w:trPr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1AA">
              <w:rPr>
                <w:b/>
                <w:bCs/>
                <w:color w:val="000000"/>
                <w:sz w:val="16"/>
                <w:szCs w:val="16"/>
              </w:rPr>
              <w:t>закупок товаров, работ, услуг на 2020 финансовый год</w:t>
            </w:r>
          </w:p>
        </w:tc>
      </w:tr>
      <w:tr w:rsidR="00E711AA" w:rsidRPr="00E711AA" w:rsidTr="00E711AA">
        <w:trPr>
          <w:trHeight w:val="20"/>
        </w:trPr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11AA">
              <w:rPr>
                <w:b/>
                <w:bCs/>
                <w:color w:val="000000"/>
                <w:sz w:val="16"/>
                <w:szCs w:val="16"/>
              </w:rPr>
              <w:t>и на плановый период 2021 и 2022 годов</w:t>
            </w:r>
          </w:p>
        </w:tc>
      </w:tr>
      <w:tr w:rsidR="00E711AA" w:rsidRPr="00E711AA" w:rsidTr="00E711AA">
        <w:trPr>
          <w:trHeight w:val="20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  <w:bookmarkStart w:id="1" w:name="_GoBack"/>
            <w:bookmarkEnd w:id="1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82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АДМИНИСТРАЦИЯ КАМЕНСКОГО МУНИЦИПАЛЬНОГО ОБРАЗОВАНИЯ - АДМИНИСТРАЦИЯ СЕЛЬСКОГО ПОСЕЛЕНИЯ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3813001849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381301001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82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75404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82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82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 xml:space="preserve">Российская Федерация, 665113, Иркутская </w:t>
            </w:r>
            <w:proofErr w:type="spellStart"/>
            <w:proofErr w:type="gramStart"/>
            <w:r w:rsidRPr="00E711AA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E711A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711AA">
              <w:rPr>
                <w:color w:val="000000"/>
                <w:sz w:val="16"/>
                <w:szCs w:val="16"/>
              </w:rPr>
              <w:t>Нижнеудинский</w:t>
            </w:r>
            <w:proofErr w:type="spellEnd"/>
            <w:r w:rsidRPr="00E711AA">
              <w:rPr>
                <w:color w:val="000000"/>
                <w:sz w:val="16"/>
                <w:szCs w:val="16"/>
              </w:rPr>
              <w:t xml:space="preserve"> р-н, Каменка с, УЛ САДОВАЯ, 51Б, 7-39557-70742, mo-kamenka@yandex.ru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25628416101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2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82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82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E711AA" w:rsidRPr="00E711AA" w:rsidTr="00E711AA">
        <w:trPr>
          <w:trHeight w:val="20"/>
        </w:trPr>
        <w:tc>
          <w:tcPr>
            <w:tcW w:w="15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711A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711A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0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8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9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711AA">
              <w:rPr>
                <w:color w:val="000000"/>
                <w:sz w:val="16"/>
                <w:szCs w:val="16"/>
              </w:rPr>
              <w:t>ОК</w:t>
            </w:r>
            <w:proofErr w:type="gramEnd"/>
            <w:r w:rsidRPr="00E711AA">
              <w:rPr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</w:tr>
      <w:tr w:rsidR="00E711AA" w:rsidRPr="00E711AA" w:rsidTr="00E711AA">
        <w:trPr>
          <w:trHeight w:val="2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AA" w:rsidRPr="00E711AA" w:rsidRDefault="00E711AA" w:rsidP="00E711AA">
            <w:pPr>
              <w:rPr>
                <w:color w:val="000000"/>
                <w:sz w:val="16"/>
                <w:szCs w:val="16"/>
              </w:rPr>
            </w:pP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203381300184938130100100010003512244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35.12.10.110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82000.0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82000.0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203381300184938130100100020003512244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35.12.10.110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554789.94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554789.94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203381300184938130100100110004329244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43.29.12.110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 xml:space="preserve">Устройство площадок под мусорные баки: д. Новое Село, уч. </w:t>
            </w:r>
            <w:proofErr w:type="spellStart"/>
            <w:r w:rsidRPr="00E711AA">
              <w:rPr>
                <w:color w:val="000000"/>
                <w:sz w:val="16"/>
                <w:szCs w:val="16"/>
              </w:rPr>
              <w:t>Куряты</w:t>
            </w:r>
            <w:proofErr w:type="spellEnd"/>
            <w:r w:rsidRPr="00E711A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749494.9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749494.9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213381300184938130100100030003512244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35.12.10.110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509370.7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509370.7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223381300184938130100100040003512244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35.12.10.110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479012.12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479012.12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203381300184938130100100050000000244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5993385.35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5993385.35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203381300184938130100100080000000242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280390.5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280390.5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213381300184938130100100060000000244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1686369.3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1686369.3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213381300184938130100100090000000242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34000.0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34000.0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223381300184938130100100070000000244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2848770.4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2848770.4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223381300184938130100100100000000242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32000.0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32000.0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13249583.21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7660060.69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2229740.0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3359782.52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98504094010049999244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5809208.62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3022308.62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1360700.0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1426200.0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98505025010049999244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32800.0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32800.0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985050350400S2971244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749494.9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749494.9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98505035030049999244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73743.6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69743.6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98512020970049999244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98508048040049999244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6000.0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98505035080049999244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101198.0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101198.0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98503093010049999244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52000.0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98503103010049999244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28400.0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28400.0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985011309А0073150244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98504124050049999244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80227.43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80227.43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98505035040049999244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161161.0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151161.0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98505025020049999244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1262507.99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470105.47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403000.0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389402.52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98505025090049999244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354278.0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334278.0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985031030100S2370244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33135.2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33135.2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98504094020049999244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3120.0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1080.0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98501070930249999244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656200.0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656200.0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985050250200S2370244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161100.8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161100.8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985050350800S2370244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841264.0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241264.0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300000.0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300000.0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98501070930149999244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454400.0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454400.0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98501130980049999244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1203552.0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1203552.0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985020309В0051180244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17000.0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4900.0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7800.0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98501040920049999244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795545.29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677145.29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73400.0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45000.0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98511018050049999244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9000.0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98501040920049999242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346390.5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280390.5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34000.0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32000.0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1AA" w:rsidRPr="00E711AA" w:rsidTr="00E711AA">
        <w:trPr>
          <w:trHeight w:val="20"/>
        </w:trPr>
        <w:tc>
          <w:tcPr>
            <w:tcW w:w="7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right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в том числе по коду бюджетной классификации 98505015050049999244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755.88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755.88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1AA" w:rsidRPr="00E711AA" w:rsidRDefault="00E711AA" w:rsidP="00E711AA">
            <w:pPr>
              <w:jc w:val="center"/>
              <w:rPr>
                <w:color w:val="000000"/>
                <w:sz w:val="16"/>
                <w:szCs w:val="16"/>
              </w:rPr>
            </w:pPr>
            <w:r w:rsidRPr="00E711A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711AA" w:rsidRDefault="00E711AA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B73412" w:rsidRDefault="00B73412"/>
    <w:p w:rsidR="00326801" w:rsidRDefault="00326801"/>
    <w:sectPr w:rsidR="00326801" w:rsidSect="00E711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91"/>
    <w:rsid w:val="000E1159"/>
    <w:rsid w:val="00146E40"/>
    <w:rsid w:val="0017745C"/>
    <w:rsid w:val="00323391"/>
    <w:rsid w:val="00326801"/>
    <w:rsid w:val="00377F55"/>
    <w:rsid w:val="003D514E"/>
    <w:rsid w:val="004A3BF6"/>
    <w:rsid w:val="006C23BC"/>
    <w:rsid w:val="00747E01"/>
    <w:rsid w:val="00946CD1"/>
    <w:rsid w:val="009820DF"/>
    <w:rsid w:val="00B460C3"/>
    <w:rsid w:val="00B73412"/>
    <w:rsid w:val="00E711AA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3391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2339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3391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233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EF4-7096-497E-BE4F-5ED6FB4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Каменка</dc:creator>
  <cp:lastModifiedBy>Пользователь</cp:lastModifiedBy>
  <cp:revision>21</cp:revision>
  <cp:lastPrinted>2020-12-29T00:26:00Z</cp:lastPrinted>
  <dcterms:created xsi:type="dcterms:W3CDTF">2020-01-16T00:28:00Z</dcterms:created>
  <dcterms:modified xsi:type="dcterms:W3CDTF">2021-01-18T07:48:00Z</dcterms:modified>
</cp:coreProperties>
</file>