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CF7061" w:rsidRDefault="00DA04E4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6841E7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8D6FA4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F552D" w:rsidRPr="00A830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="00EF552D" w:rsidRPr="008A2855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11251B">
        <w:rPr>
          <w:rFonts w:ascii="Arial" w:eastAsia="Times New Roman" w:hAnsi="Arial" w:cs="Arial"/>
          <w:b/>
          <w:sz w:val="32"/>
          <w:szCs w:val="32"/>
          <w:lang w:eastAsia="ru-RU"/>
        </w:rPr>
        <w:t>100</w:t>
      </w:r>
    </w:p>
    <w:p w:rsidR="00EF552D" w:rsidRPr="00CF7061" w:rsidRDefault="00EF552D" w:rsidP="001C15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CF7061" w:rsidRDefault="00CE3D2C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CF7061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017CD6">
        <w:rPr>
          <w:rFonts w:ascii="Arial" w:eastAsia="Times New Roman" w:hAnsi="Arial" w:cs="Arial"/>
          <w:b/>
          <w:sz w:val="32"/>
          <w:szCs w:val="32"/>
          <w:lang w:eastAsia="ru-RU"/>
        </w:rPr>
        <w:t>ОДОБРЕНИИ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ПРОГНОЗА СОЦИАЛЬНО-ЭКОНОМИЧЕСКОГО РАЗВИТИЯ </w:t>
      </w:r>
      <w:r w:rsidR="0063547E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НА СРЕДНЕСРОЧНЫЙ </w:t>
      </w:r>
      <w:r w:rsidR="009B2924" w:rsidRPr="00CF7061">
        <w:rPr>
          <w:rFonts w:ascii="Arial" w:eastAsia="Times New Roman" w:hAnsi="Arial" w:cs="Arial"/>
          <w:b/>
          <w:sz w:val="32"/>
          <w:szCs w:val="32"/>
          <w:lang w:eastAsia="ru-RU"/>
        </w:rPr>
        <w:t>ПЕРИОД</w:t>
      </w: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>Каменского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70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 социально-экономического развития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  <w:r w:rsidR="00EF552D"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среднесрочный период.</w:t>
      </w:r>
    </w:p>
    <w:p w:rsidR="00727926" w:rsidRPr="00F6097E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Каменского сельского поселения» и разместить на официальном сайте администрации Каменского муниципального образования </w:t>
      </w:r>
      <w:hyperlink r:id="rId7" w:history="1">
        <w:r w:rsidRPr="00F6097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www.kamenka-mo.ru</w:t>
        </w:r>
      </w:hyperlink>
      <w:r w:rsidRPr="00F6097E">
        <w:rPr>
          <w:rFonts w:ascii="Arial" w:hAnsi="Arial" w:cs="Arial"/>
          <w:sz w:val="24"/>
          <w:szCs w:val="24"/>
        </w:rPr>
        <w:t>.</w:t>
      </w:r>
    </w:p>
    <w:p w:rsidR="00727926" w:rsidRPr="00CF7061" w:rsidRDefault="00727926" w:rsidP="00727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70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06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52D" w:rsidRPr="00CF7061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3547E"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</w:t>
      </w:r>
    </w:p>
    <w:p w:rsidR="00EF552D" w:rsidRPr="00CF7061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0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7926" w:rsidRPr="00CF7061" w:rsidRDefault="0063547E" w:rsidP="007279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7061">
        <w:rPr>
          <w:rFonts w:ascii="Arial" w:eastAsia="Times New Roman" w:hAnsi="Arial" w:cs="Arial"/>
          <w:sz w:val="24"/>
          <w:szCs w:val="24"/>
          <w:lang w:eastAsia="ru-RU"/>
        </w:rPr>
        <w:t>Кустодеева</w:t>
      </w:r>
      <w:proofErr w:type="spellEnd"/>
      <w:r w:rsidRPr="00CF7061">
        <w:rPr>
          <w:rFonts w:ascii="Arial" w:eastAsia="Times New Roman" w:hAnsi="Arial" w:cs="Arial"/>
          <w:sz w:val="24"/>
          <w:szCs w:val="24"/>
          <w:lang w:eastAsia="ru-RU"/>
        </w:rPr>
        <w:t xml:space="preserve"> О.В.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27926" w:rsidRPr="00CF7061" w:rsidTr="0011251B">
        <w:trPr>
          <w:trHeight w:val="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926" w:rsidRPr="00CF7061" w:rsidRDefault="00727926" w:rsidP="00853145">
            <w:pPr>
              <w:rPr>
                <w:b/>
                <w:bCs/>
                <w:sz w:val="24"/>
                <w:szCs w:val="24"/>
              </w:rPr>
            </w:pP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Приложение №1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 постановлению администрации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  <w:r w:rsidRPr="00CF7061">
              <w:rPr>
                <w:rFonts w:ascii="Courier New" w:hAnsi="Courier New" w:cs="Courier New"/>
              </w:rPr>
              <w:t>Каменского муниципального образования</w:t>
            </w:r>
          </w:p>
          <w:p w:rsidR="00727926" w:rsidRPr="00CF7061" w:rsidRDefault="008D6FA4" w:rsidP="008D6FA4">
            <w:pPr>
              <w:jc w:val="right"/>
              <w:rPr>
                <w:rFonts w:ascii="Courier New" w:hAnsi="Courier New" w:cs="Courier New"/>
              </w:rPr>
            </w:pPr>
            <w:r w:rsidRPr="00A8308D">
              <w:rPr>
                <w:rFonts w:ascii="Courier New" w:hAnsi="Courier New" w:cs="Courier New"/>
              </w:rPr>
              <w:t xml:space="preserve">от </w:t>
            </w:r>
            <w:r w:rsidR="00DA04E4">
              <w:rPr>
                <w:rFonts w:ascii="Courier New" w:hAnsi="Courier New" w:cs="Courier New"/>
              </w:rPr>
              <w:t>08</w:t>
            </w:r>
            <w:r w:rsidRPr="00A8308D">
              <w:rPr>
                <w:rFonts w:ascii="Courier New" w:hAnsi="Courier New" w:cs="Courier New"/>
              </w:rPr>
              <w:t>.</w:t>
            </w:r>
            <w:r w:rsidR="009743C4" w:rsidRPr="00A8308D">
              <w:rPr>
                <w:rFonts w:ascii="Courier New" w:hAnsi="Courier New" w:cs="Courier New"/>
              </w:rPr>
              <w:t>12</w:t>
            </w:r>
            <w:r w:rsidRPr="00A8308D">
              <w:rPr>
                <w:rFonts w:ascii="Courier New" w:hAnsi="Courier New" w:cs="Courier New"/>
              </w:rPr>
              <w:t>.</w:t>
            </w:r>
            <w:r w:rsidR="00727926" w:rsidRPr="00A8308D">
              <w:rPr>
                <w:rFonts w:ascii="Courier New" w:hAnsi="Courier New" w:cs="Courier New"/>
              </w:rPr>
              <w:t>20</w:t>
            </w:r>
            <w:r w:rsidR="00DA04E4">
              <w:rPr>
                <w:rFonts w:ascii="Courier New" w:hAnsi="Courier New" w:cs="Courier New"/>
              </w:rPr>
              <w:t>20</w:t>
            </w:r>
            <w:r w:rsidR="00727926" w:rsidRPr="00A8308D">
              <w:rPr>
                <w:rFonts w:ascii="Courier New" w:hAnsi="Courier New" w:cs="Courier New"/>
              </w:rPr>
              <w:t xml:space="preserve"> г. </w:t>
            </w:r>
            <w:r w:rsidRPr="008A2855">
              <w:rPr>
                <w:rFonts w:ascii="Courier New" w:hAnsi="Courier New" w:cs="Courier New"/>
              </w:rPr>
              <w:t>№</w:t>
            </w:r>
            <w:r w:rsidR="0011251B">
              <w:rPr>
                <w:rFonts w:ascii="Courier New" w:hAnsi="Courier New" w:cs="Courier New"/>
              </w:rPr>
              <w:t>1</w:t>
            </w:r>
            <w:r w:rsidR="00DA04E4">
              <w:rPr>
                <w:rFonts w:ascii="Courier New" w:hAnsi="Courier New" w:cs="Courier New"/>
              </w:rPr>
              <w:t>00</w:t>
            </w:r>
          </w:p>
          <w:p w:rsidR="00727926" w:rsidRPr="00CF7061" w:rsidRDefault="00727926" w:rsidP="0072792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53145" w:rsidRPr="00CF7061" w:rsidTr="0011251B">
        <w:trPr>
          <w:trHeight w:val="95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276"/>
              <w:gridCol w:w="1134"/>
              <w:gridCol w:w="1134"/>
              <w:gridCol w:w="992"/>
              <w:gridCol w:w="992"/>
              <w:gridCol w:w="993"/>
            </w:tblGrid>
            <w:tr w:rsidR="00DA04E4" w:rsidRPr="00CF7061" w:rsidTr="0011251B">
              <w:trPr>
                <w:trHeight w:val="20"/>
              </w:trPr>
              <w:tc>
                <w:tcPr>
                  <w:tcW w:w="949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A04E4" w:rsidRPr="0011251B" w:rsidRDefault="00DA04E4" w:rsidP="0011251B">
                  <w:pPr>
                    <w:jc w:val="center"/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</w:pPr>
                  <w:r w:rsidRPr="00CF7061">
                    <w:rPr>
                      <w:rFonts w:ascii="Arial" w:hAnsi="Arial" w:cs="Arial"/>
                      <w:b/>
                      <w:bCs/>
                      <w:sz w:val="30"/>
                      <w:szCs w:val="30"/>
                    </w:rPr>
                    <w:t>Прогноз социально-экономического развития Каменского муниципального образования на среднесрочный период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Merge w:val="restart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Ед. изм.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Факт 201</w:t>
                  </w:r>
                  <w:r>
                    <w:rPr>
                      <w:rFonts w:ascii="Courier New" w:hAnsi="Courier New" w:cs="Courier New"/>
                      <w:bCs/>
                    </w:rPr>
                    <w:t>9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года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Оценка 20</w:t>
                  </w:r>
                  <w:r>
                    <w:rPr>
                      <w:rFonts w:ascii="Courier New" w:hAnsi="Courier New" w:cs="Courier New"/>
                      <w:bCs/>
                    </w:rPr>
                    <w:t>20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года</w:t>
                  </w:r>
                </w:p>
              </w:tc>
              <w:tc>
                <w:tcPr>
                  <w:tcW w:w="2977" w:type="dxa"/>
                  <w:gridSpan w:val="3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Прогноз </w:t>
                  </w:r>
                  <w:proofErr w:type="gramStart"/>
                  <w:r w:rsidRPr="00CF7061">
                    <w:rPr>
                      <w:rFonts w:ascii="Courier New" w:hAnsi="Courier New" w:cs="Courier New"/>
                      <w:bCs/>
                    </w:rPr>
                    <w:t>на</w:t>
                  </w:r>
                  <w:proofErr w:type="gramEnd"/>
                  <w:r w:rsidRPr="00CF7061">
                    <w:rPr>
                      <w:rFonts w:ascii="Courier New" w:hAnsi="Courier New" w:cs="Courier New"/>
                      <w:bCs/>
                    </w:rPr>
                    <w:t>: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</w:rPr>
                    <w:t xml:space="preserve">21 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>
                    <w:rPr>
                      <w:rFonts w:ascii="Courier New" w:hAnsi="Courier New" w:cs="Courier New"/>
                      <w:bCs/>
                    </w:rPr>
                    <w:t>2022</w:t>
                  </w:r>
                  <w:r w:rsidR="0011251B">
                    <w:rPr>
                      <w:rFonts w:ascii="Courier New" w:hAnsi="Courier New" w:cs="Courier New"/>
                      <w:bCs/>
                    </w:rPr>
                    <w:t xml:space="preserve"> </w:t>
                  </w:r>
                  <w:bookmarkStart w:id="0" w:name="_GoBack"/>
                  <w:bookmarkEnd w:id="0"/>
                  <w:r w:rsidRPr="00CF7061">
                    <w:rPr>
                      <w:rFonts w:ascii="Courier New" w:hAnsi="Courier New" w:cs="Courier New"/>
                      <w:bCs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</w:rPr>
                    <w:t>3</w:t>
                  </w:r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год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Итоги развития МО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Выручка от реализации </w:t>
                  </w: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lastRenderedPageBreak/>
                    <w:t>продукции, работ, услуг (в действующих ценах) по полному кругу организаций,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lastRenderedPageBreak/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lastRenderedPageBreak/>
                    <w:t xml:space="preserve">в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>. по видам экономической деятельности: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Сельское, лесное хозяйство, охота, рыболовство и рыбоводство, в том числе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Выручка от реализации продукции, работ, услуг (в действующих ценах) предприятий малого бизнеса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Промышленное производство: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 собственными силами (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В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>+С+D+E):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Добыча полезных ископаемых (В):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Обрабатывающие производства (С):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Обеспечение электрической энергией, газом и паром; кондиционирование воздуха (D):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промышленного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Водоснабжение; водоотведение, организация сбора и утилизации отходов, деятельность по ликвидации загрязнений  (Е):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отгруженных товаров собственного производства, выполненных работ и услуг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Сельское, лесное хозяйство, охота,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</w:rPr>
                    <w:t>рыбаловство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</w:rPr>
                    <w:t xml:space="preserve"> и рыбоводство: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Валовый выпуск продукции  в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 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Индекс производства продукции в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Строительство: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Объем работ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Введено жилья на душу населения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кв. м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Транспортировка и хранение: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Грузооборот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т/км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Пассажирооборот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пас/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км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Розничный товарооборот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млн.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Индекс физического объема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Малый бизнес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 по видам экономической деятельности: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Сельское, лесное хозяйство, охота, рыболовство и рыбоводство, в том числе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Строительство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Прочие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Уд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.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в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ес выручки предприятий малого бизнеса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>) в выручке  в целом по МО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Число </w:t>
                  </w:r>
                  <w:proofErr w:type="gram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действующих</w:t>
                  </w:r>
                  <w:proofErr w:type="gram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 - всего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Уд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.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в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ес выручки предприятий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в выручке  в целом по МО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ед.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>Демография, трудовые ресурсы и уровень жизни населения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Численность постоянного населения - всего (среднегодовая)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1,1</w:t>
                  </w:r>
                  <w:r>
                    <w:rPr>
                      <w:rFonts w:ascii="Courier New" w:hAnsi="Courier New" w:cs="Courier New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1,1</w:t>
                  </w:r>
                  <w:r>
                    <w:rPr>
                      <w:rFonts w:ascii="Courier New" w:hAnsi="Courier New" w:cs="Courier New"/>
                    </w:rPr>
                    <w:t>2</w:t>
                  </w:r>
                  <w:r w:rsidRPr="00CF7061"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1,128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1,128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1,128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83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0,084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0,084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Сельское, лесное хозяйство, охота, рыболовство и рыбоводство, в том числе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</w:t>
                  </w: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</w:t>
                  </w: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0,001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Образование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</w:t>
                  </w: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</w:t>
                  </w: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0,035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0,006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том числе из общей </w:t>
                  </w:r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численности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 xml:space="preserve"> работающих численность работников бюджетной сферы, финансируемой из консолидированного местного бюджета-всего,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из них по отраслям социальной сферы: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0,004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0,004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 xml:space="preserve">.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Госуправление</w:t>
                  </w:r>
                  <w:proofErr w:type="spellEnd"/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0,009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0,009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 Образование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proofErr w:type="gramStart"/>
                  <w:r w:rsidRPr="00CF7061">
                    <w:rPr>
                      <w:rFonts w:ascii="Courier New" w:hAnsi="Courier New" w:cs="Courier New"/>
                      <w:iCs/>
                    </w:rPr>
                    <w:t>)-</w:t>
                  </w:r>
                  <w:proofErr w:type="gramEnd"/>
                  <w:r w:rsidRPr="00CF7061">
                    <w:rPr>
                      <w:rFonts w:ascii="Courier New" w:hAnsi="Courier New" w:cs="Courier New"/>
                      <w:iCs/>
                    </w:rPr>
                    <w:t>всего,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</w:t>
                  </w: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0,027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0,027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0,027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Сельское, лесное хозяйство, охота, рыболовство и рыбоводство, в том числе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</w:t>
                  </w: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</w:t>
                  </w: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0,019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тыс. чел.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  <w:r>
                    <w:rPr>
                      <w:rFonts w:ascii="Courier New" w:hAnsi="Courier New" w:cs="Courier New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тыс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.ч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ел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Уровень регистрируемой безработицы (к трудоспособному населению)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%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</w:t>
                  </w:r>
                  <w:r>
                    <w:rPr>
                      <w:rFonts w:ascii="Courier New" w:hAnsi="Courier New" w:cs="Courier New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8,5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18783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19607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20739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21779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22650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Сельское, лесное хозяйство, охота, рыболовство и рыбоводство, в том числе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18992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20102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23496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26700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27768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Растениеводство и животноводство, охота и предоставление соответствующих услуг в этих областях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Лесоводство и лесозаготовки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Рыболовство и рыбоводство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Добыча полезных ископаемых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Обрабатывающие производства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Строительство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15915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15870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16020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16020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16660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Транспортировка и хранение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13262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13225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13350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13350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13884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Образование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29347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30786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33065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33065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34387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19629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19573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19758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19758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20548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Прочие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24827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24916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25685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25685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26712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из них по категориям работников: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28672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28943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30100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Деятельность в области спорта, отдыха и развлечений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 xml:space="preserve">.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Госуправление</w:t>
                  </w:r>
                  <w:proofErr w:type="spellEnd"/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20902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21160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22428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22428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23325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 xml:space="preserve">в </w:t>
                  </w:r>
                  <w:proofErr w:type="spellStart"/>
                  <w:r w:rsidRPr="00CF7061">
                    <w:rPr>
                      <w:rFonts w:ascii="Courier New" w:hAnsi="Courier New" w:cs="Courier New"/>
                    </w:rPr>
                    <w:t>т.ч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 Образование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руб.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31830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31740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32040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32040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33321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Фонд начисленной заработной платы по полному кругу организаций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8A2123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2,56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8A2123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3,04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8A2123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8A2123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8A2123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3,34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iCs/>
                    </w:rPr>
                    <w:t>микропредприятий</w:t>
                  </w:r>
                  <w:proofErr w:type="spellEnd"/>
                  <w:r w:rsidRPr="00CF7061">
                    <w:rPr>
                      <w:rFonts w:ascii="Courier New" w:hAnsi="Courier New" w:cs="Courier New"/>
                      <w:iCs/>
                    </w:rPr>
                    <w:t>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0,11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1,49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1,73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1,98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1,18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1,19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1,23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Выплаты социального характера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Прочие доходы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 xml:space="preserve">Валовый совокупный доход (сумма ФОТ, выплат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соцхарактера</w:t>
                  </w:r>
                  <w:proofErr w:type="spellEnd"/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, прочих доходов)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33,10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35,04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37,98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</w:rPr>
                    <w:t xml:space="preserve">Доходный потенциал </w:t>
                  </w:r>
                  <w:proofErr w:type="spellStart"/>
                  <w:r w:rsidRPr="00CF7061">
                    <w:rPr>
                      <w:rFonts w:ascii="Courier New" w:hAnsi="Courier New" w:cs="Courier New"/>
                      <w:bCs/>
                    </w:rPr>
                    <w:t>территориии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0,53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0,53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0,58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в том числе: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1. Налог на доходы физических лиц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0,39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0,41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0,44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0,4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0,4</w:t>
                  </w:r>
                  <w:r>
                    <w:rPr>
                      <w:rFonts w:ascii="Courier New" w:hAnsi="Courier New" w:cs="Courier New"/>
                    </w:rPr>
                    <w:t>4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2. Налоги на имущество: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0,055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кадастровая стоимость земельных участков,</w:t>
                  </w:r>
                  <w:r w:rsidRPr="00CF7061">
                    <w:rPr>
                      <w:rFonts w:ascii="Courier New" w:hAnsi="Courier New" w:cs="Courier New"/>
                      <w:iCs/>
                    </w:rPr>
                    <w:br/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0,080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</w:t>
                  </w:r>
                  <w:r>
                    <w:rPr>
                      <w:rFonts w:ascii="Courier New" w:hAnsi="Courier New" w:cs="Courier New"/>
                    </w:rPr>
                    <w:t>80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bCs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bCs/>
                      <w:iCs/>
                    </w:rPr>
                    <w:t>3. Налоги со специальным режимом: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3" w:type="dxa"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Единый налог на вмененный доход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A04E4" w:rsidRPr="00CF7061" w:rsidTr="0011251B">
              <w:trPr>
                <w:trHeight w:val="20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  <w:iCs/>
                    </w:rPr>
                  </w:pPr>
                  <w:r w:rsidRPr="00CF7061">
                    <w:rPr>
                      <w:rFonts w:ascii="Courier New" w:hAnsi="Courier New" w:cs="Courier New"/>
                      <w:i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proofErr w:type="spellStart"/>
                  <w:r w:rsidRPr="00CF7061">
                    <w:rPr>
                      <w:rFonts w:ascii="Courier New" w:hAnsi="Courier New" w:cs="Courier New"/>
                    </w:rPr>
                    <w:t>млн</w:t>
                  </w:r>
                  <w:proofErr w:type="gramStart"/>
                  <w:r w:rsidRPr="00CF7061">
                    <w:rPr>
                      <w:rFonts w:ascii="Courier New" w:hAnsi="Courier New" w:cs="Courier New"/>
                    </w:rPr>
                    <w:t>.р</w:t>
                  </w:r>
                  <w:proofErr w:type="gramEnd"/>
                  <w:r w:rsidRPr="00CF7061">
                    <w:rPr>
                      <w:rFonts w:ascii="Courier New" w:hAnsi="Courier New" w:cs="Courier New"/>
                    </w:rPr>
                    <w:t>уб</w:t>
                  </w:r>
                  <w:proofErr w:type="spellEnd"/>
                  <w:r w:rsidRPr="00CF7061">
                    <w:rPr>
                      <w:rFonts w:ascii="Courier New" w:hAnsi="Courier New" w:cs="Courier New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04E4" w:rsidRPr="00CF7061" w:rsidRDefault="00DA04E4" w:rsidP="0011251B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CF7061"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</w:tbl>
          <w:p w:rsidR="00727926" w:rsidRPr="00CF7061" w:rsidRDefault="00727926" w:rsidP="00DA04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42CC" w:rsidRPr="00CF7061" w:rsidRDefault="00D242CC" w:rsidP="00017CD6"/>
    <w:sectPr w:rsidR="00D242CC" w:rsidRPr="00CF7061" w:rsidSect="0072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7CD6"/>
    <w:rsid w:val="00095D38"/>
    <w:rsid w:val="0011251B"/>
    <w:rsid w:val="00176C7C"/>
    <w:rsid w:val="001927E1"/>
    <w:rsid w:val="001C15E7"/>
    <w:rsid w:val="001C52B7"/>
    <w:rsid w:val="00300A0F"/>
    <w:rsid w:val="00336E56"/>
    <w:rsid w:val="004C1EE8"/>
    <w:rsid w:val="005423AD"/>
    <w:rsid w:val="00571530"/>
    <w:rsid w:val="005C3FAC"/>
    <w:rsid w:val="0063547E"/>
    <w:rsid w:val="00667887"/>
    <w:rsid w:val="006721E7"/>
    <w:rsid w:val="006841E7"/>
    <w:rsid w:val="0069395E"/>
    <w:rsid w:val="00715C67"/>
    <w:rsid w:val="00727926"/>
    <w:rsid w:val="007B30FA"/>
    <w:rsid w:val="007D42A7"/>
    <w:rsid w:val="00812045"/>
    <w:rsid w:val="0082401B"/>
    <w:rsid w:val="00853145"/>
    <w:rsid w:val="00876C3C"/>
    <w:rsid w:val="008A2855"/>
    <w:rsid w:val="008D6FA4"/>
    <w:rsid w:val="00953151"/>
    <w:rsid w:val="00954F75"/>
    <w:rsid w:val="009743C4"/>
    <w:rsid w:val="009A0DD9"/>
    <w:rsid w:val="009B2924"/>
    <w:rsid w:val="00A32D15"/>
    <w:rsid w:val="00A70435"/>
    <w:rsid w:val="00A8308D"/>
    <w:rsid w:val="00AC2AE3"/>
    <w:rsid w:val="00AD6657"/>
    <w:rsid w:val="00B415DB"/>
    <w:rsid w:val="00C106FC"/>
    <w:rsid w:val="00C345B2"/>
    <w:rsid w:val="00C41B3A"/>
    <w:rsid w:val="00CC5D73"/>
    <w:rsid w:val="00CC66C0"/>
    <w:rsid w:val="00CD2A2D"/>
    <w:rsid w:val="00CE3D2C"/>
    <w:rsid w:val="00CF24DB"/>
    <w:rsid w:val="00CF7061"/>
    <w:rsid w:val="00D14AFB"/>
    <w:rsid w:val="00D14CDE"/>
    <w:rsid w:val="00D242CC"/>
    <w:rsid w:val="00DA04E4"/>
    <w:rsid w:val="00DC2E29"/>
    <w:rsid w:val="00DF54ED"/>
    <w:rsid w:val="00EB7839"/>
    <w:rsid w:val="00EF552D"/>
    <w:rsid w:val="00EF5E0B"/>
    <w:rsid w:val="00F33B9D"/>
    <w:rsid w:val="00F36767"/>
    <w:rsid w:val="00F6097E"/>
    <w:rsid w:val="00FB108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enk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0118-D0E1-460B-80AF-67970049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11</cp:revision>
  <cp:lastPrinted>2020-12-08T06:59:00Z</cp:lastPrinted>
  <dcterms:created xsi:type="dcterms:W3CDTF">2019-11-27T01:01:00Z</dcterms:created>
  <dcterms:modified xsi:type="dcterms:W3CDTF">2020-12-08T07:26:00Z</dcterms:modified>
</cp:coreProperties>
</file>